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 xml:space="preserve">Annex </w:t>
      </w:r>
      <w:r w:rsidR="0074604F">
        <w:rPr>
          <w:rFonts w:ascii="Arial" w:eastAsia="Calibri" w:hAnsi="Arial" w:cs="Arial"/>
          <w:bCs/>
          <w:color w:val="5482AB"/>
          <w:sz w:val="40"/>
          <w:szCs w:val="40"/>
          <w:lang w:eastAsia="en-US"/>
        </w:rPr>
        <w:t>C</w:t>
      </w:r>
      <w:r w:rsidRPr="002649FE">
        <w:rPr>
          <w:rFonts w:ascii="Arial" w:eastAsia="Calibri" w:hAnsi="Arial" w:cs="Arial"/>
          <w:bCs/>
          <w:color w:val="5482AB"/>
          <w:sz w:val="40"/>
          <w:szCs w:val="40"/>
          <w:lang w:eastAsia="en-US"/>
        </w:rPr>
        <w:t>: Standard Reporting Template</w:t>
      </w:r>
    </w:p>
    <w:p w:rsidR="00A75AE8" w:rsidRPr="002649FE" w:rsidRDefault="00A75AE8" w:rsidP="00A75AE8">
      <w:pPr>
        <w:tabs>
          <w:tab w:val="left" w:pos="142"/>
        </w:tabs>
        <w:rPr>
          <w:rFonts w:ascii="Arial" w:eastAsia="Calibri" w:hAnsi="Arial" w:cs="Arial"/>
          <w:bCs/>
          <w:lang w:eastAsia="en-US"/>
        </w:rPr>
      </w:pPr>
    </w:p>
    <w:p w:rsidR="00A75AE8" w:rsidRPr="00285DB5" w:rsidRDefault="007F7F9F" w:rsidP="00A75AE8">
      <w:pPr>
        <w:tabs>
          <w:tab w:val="left" w:pos="142"/>
        </w:tabs>
        <w:jc w:val="center"/>
        <w:rPr>
          <w:rFonts w:ascii="Arial" w:hAnsi="Arial" w:cs="Arial"/>
          <w:b/>
          <w:sz w:val="28"/>
          <w:szCs w:val="28"/>
        </w:rPr>
      </w:pPr>
      <w:r>
        <w:rPr>
          <w:rFonts w:ascii="Arial" w:hAnsi="Arial" w:cs="Arial"/>
          <w:b/>
          <w:sz w:val="28"/>
          <w:szCs w:val="28"/>
        </w:rPr>
        <w:t>Essex</w:t>
      </w:r>
      <w:r w:rsidR="00A75AE8" w:rsidRPr="00285DB5">
        <w:rPr>
          <w:rFonts w:ascii="Arial" w:hAnsi="Arial" w:cs="Arial"/>
          <w:b/>
          <w:sz w:val="28"/>
          <w:szCs w:val="28"/>
        </w:rPr>
        <w:t xml:space="preserve"> Area Team </w:t>
      </w:r>
    </w:p>
    <w:p w:rsidR="00A75AE8" w:rsidRPr="00285DB5" w:rsidRDefault="00A75AE8" w:rsidP="00A75AE8">
      <w:pPr>
        <w:tabs>
          <w:tab w:val="left" w:pos="142"/>
        </w:tabs>
        <w:jc w:val="center"/>
        <w:rPr>
          <w:rFonts w:ascii="Arial" w:hAnsi="Arial" w:cs="Arial"/>
          <w:b/>
          <w:sz w:val="28"/>
          <w:szCs w:val="28"/>
        </w:rPr>
      </w:pPr>
      <w:r w:rsidRPr="00285DB5">
        <w:rPr>
          <w:rFonts w:ascii="Arial" w:hAnsi="Arial" w:cs="Arial"/>
          <w:b/>
          <w:sz w:val="28"/>
          <w:szCs w:val="28"/>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E70BE6" w:rsidRDefault="00A75AE8" w:rsidP="00A75AE8">
      <w:pPr>
        <w:tabs>
          <w:tab w:val="left" w:pos="142"/>
        </w:tabs>
        <w:rPr>
          <w:rFonts w:ascii="Arial" w:hAnsi="Arial" w:cs="Arial"/>
          <w:color w:val="0000FF"/>
          <w:sz w:val="24"/>
          <w:szCs w:val="24"/>
        </w:rPr>
      </w:pPr>
      <w:r w:rsidRPr="002649FE">
        <w:rPr>
          <w:rFonts w:ascii="Arial" w:hAnsi="Arial" w:cs="Arial"/>
          <w:sz w:val="24"/>
          <w:szCs w:val="24"/>
        </w:rPr>
        <w:t xml:space="preserve">Practice Name: </w:t>
      </w:r>
      <w:r w:rsidR="00E70BE6">
        <w:rPr>
          <w:rFonts w:ascii="Arial" w:hAnsi="Arial" w:cs="Arial"/>
          <w:sz w:val="24"/>
          <w:szCs w:val="24"/>
        </w:rPr>
        <w:t xml:space="preserve">  </w:t>
      </w:r>
      <w:r w:rsidR="00E70BE6" w:rsidRPr="00E70BE6">
        <w:rPr>
          <w:rFonts w:ascii="Arial" w:hAnsi="Arial" w:cs="Arial"/>
          <w:color w:val="0000FF"/>
          <w:sz w:val="24"/>
          <w:szCs w:val="24"/>
        </w:rPr>
        <w:t>William Fisher Medical Centre</w:t>
      </w:r>
    </w:p>
    <w:p w:rsidR="00A75AE8" w:rsidRPr="002649FE" w:rsidRDefault="00A75AE8" w:rsidP="00A75AE8">
      <w:pPr>
        <w:tabs>
          <w:tab w:val="left" w:pos="142"/>
        </w:tabs>
        <w:rPr>
          <w:rFonts w:ascii="Arial" w:hAnsi="Arial" w:cs="Arial"/>
          <w:sz w:val="24"/>
          <w:szCs w:val="24"/>
        </w:rPr>
      </w:pPr>
    </w:p>
    <w:p w:rsidR="00A75AE8" w:rsidRPr="00E70BE6" w:rsidRDefault="00A75AE8" w:rsidP="00A75AE8">
      <w:pPr>
        <w:tabs>
          <w:tab w:val="left" w:pos="142"/>
        </w:tabs>
        <w:rPr>
          <w:rFonts w:ascii="Arial" w:hAnsi="Arial" w:cs="Arial"/>
          <w:color w:val="0000FF"/>
          <w:sz w:val="24"/>
          <w:szCs w:val="24"/>
        </w:rPr>
      </w:pPr>
      <w:r w:rsidRPr="002649FE">
        <w:rPr>
          <w:rFonts w:ascii="Arial" w:hAnsi="Arial" w:cs="Arial"/>
          <w:sz w:val="24"/>
          <w:szCs w:val="24"/>
        </w:rPr>
        <w:t xml:space="preserve">Practice Code: </w:t>
      </w:r>
      <w:r w:rsidR="00E70BE6">
        <w:rPr>
          <w:rFonts w:ascii="Arial" w:hAnsi="Arial" w:cs="Arial"/>
          <w:sz w:val="24"/>
          <w:szCs w:val="24"/>
        </w:rPr>
        <w:t xml:space="preserve">  </w:t>
      </w:r>
      <w:r w:rsidR="00E70BE6" w:rsidRPr="00E70BE6">
        <w:rPr>
          <w:rFonts w:ascii="Arial" w:hAnsi="Arial" w:cs="Arial"/>
          <w:color w:val="0000FF"/>
          <w:sz w:val="24"/>
          <w:szCs w:val="24"/>
        </w:rPr>
        <w:t>F81130</w:t>
      </w:r>
    </w:p>
    <w:p w:rsidR="00285DB5" w:rsidRDefault="00285DB5" w:rsidP="00A75AE8">
      <w:pPr>
        <w:tabs>
          <w:tab w:val="left" w:pos="142"/>
        </w:tabs>
        <w:rPr>
          <w:rFonts w:ascii="Arial" w:hAnsi="Arial" w:cs="Arial"/>
          <w:sz w:val="24"/>
          <w:szCs w:val="24"/>
        </w:rPr>
      </w:pPr>
    </w:p>
    <w:p w:rsidR="00285DB5" w:rsidRPr="002649FE" w:rsidRDefault="00285DB5" w:rsidP="00A75AE8">
      <w:pPr>
        <w:tabs>
          <w:tab w:val="left" w:pos="142"/>
        </w:tabs>
        <w:rPr>
          <w:rFonts w:ascii="Arial" w:hAnsi="Arial" w:cs="Arial"/>
          <w:sz w:val="24"/>
          <w:szCs w:val="24"/>
        </w:rPr>
      </w:pPr>
      <w:r>
        <w:rPr>
          <w:rFonts w:ascii="Arial" w:hAnsi="Arial" w:cs="Arial"/>
          <w:sz w:val="24"/>
          <w:szCs w:val="24"/>
        </w:rPr>
        <w:t xml:space="preserve">Practice website address: </w:t>
      </w:r>
      <w:r w:rsidR="00E70BE6">
        <w:rPr>
          <w:rFonts w:ascii="Arial" w:hAnsi="Arial" w:cs="Arial"/>
          <w:sz w:val="24"/>
          <w:szCs w:val="24"/>
        </w:rPr>
        <w:t xml:space="preserve"> </w:t>
      </w:r>
      <w:r w:rsidR="00E70BE6" w:rsidRPr="00E70BE6">
        <w:rPr>
          <w:rFonts w:ascii="Arial" w:hAnsi="Arial" w:cs="Arial"/>
          <w:color w:val="0000FF"/>
          <w:sz w:val="24"/>
          <w:szCs w:val="24"/>
        </w:rPr>
        <w:t>www.williamfishermedicalcentre.nhs.uk</w:t>
      </w:r>
    </w:p>
    <w:p w:rsidR="00A75AE8" w:rsidRPr="002649FE" w:rsidRDefault="00A75AE8" w:rsidP="00A75AE8">
      <w:pPr>
        <w:tabs>
          <w:tab w:val="left" w:pos="142"/>
        </w:tabs>
        <w:rPr>
          <w:rFonts w:ascii="Arial" w:hAnsi="Arial" w:cs="Arial"/>
          <w:sz w:val="24"/>
          <w:szCs w:val="24"/>
        </w:rPr>
      </w:pPr>
    </w:p>
    <w:p w:rsidR="00A75AE8" w:rsidRDefault="00A75AE8" w:rsidP="00A75AE8">
      <w:pPr>
        <w:tabs>
          <w:tab w:val="left" w:pos="142"/>
        </w:tabs>
        <w:rPr>
          <w:rFonts w:ascii="Arial" w:hAnsi="Arial" w:cs="Arial"/>
          <w:color w:val="0000FF"/>
          <w:sz w:val="24"/>
          <w:szCs w:val="24"/>
        </w:rPr>
      </w:pPr>
      <w:r w:rsidRPr="002649FE">
        <w:rPr>
          <w:rFonts w:ascii="Arial" w:hAnsi="Arial" w:cs="Arial"/>
          <w:sz w:val="24"/>
          <w:szCs w:val="24"/>
        </w:rPr>
        <w:t>Signed on behalf of practice</w:t>
      </w:r>
      <w:r w:rsidRPr="00E70BE6">
        <w:rPr>
          <w:rFonts w:ascii="Arial" w:hAnsi="Arial" w:cs="Arial"/>
          <w:color w:val="0000FF"/>
          <w:sz w:val="24"/>
          <w:szCs w:val="24"/>
        </w:rPr>
        <w:t xml:space="preserve">:     </w:t>
      </w:r>
      <w:r w:rsidR="00E70BE6" w:rsidRPr="00E70BE6">
        <w:rPr>
          <w:rFonts w:ascii="Arial" w:hAnsi="Arial" w:cs="Arial"/>
          <w:color w:val="0000FF"/>
          <w:sz w:val="24"/>
          <w:szCs w:val="24"/>
        </w:rPr>
        <w:t>D.</w:t>
      </w:r>
      <w:r w:rsidR="00E70BE6">
        <w:rPr>
          <w:rFonts w:ascii="Arial" w:hAnsi="Arial" w:cs="Arial"/>
          <w:color w:val="0000FF"/>
          <w:sz w:val="24"/>
          <w:szCs w:val="24"/>
        </w:rPr>
        <w:t xml:space="preserve"> </w:t>
      </w:r>
      <w:r w:rsidR="00E70BE6" w:rsidRPr="00E70BE6">
        <w:rPr>
          <w:rFonts w:ascii="Arial" w:hAnsi="Arial" w:cs="Arial"/>
          <w:color w:val="0000FF"/>
          <w:sz w:val="24"/>
          <w:szCs w:val="24"/>
        </w:rPr>
        <w:t>Morley</w:t>
      </w:r>
      <w:r w:rsidRPr="00E70BE6">
        <w:rPr>
          <w:rFonts w:ascii="Arial" w:hAnsi="Arial" w:cs="Arial"/>
          <w:color w:val="0000FF"/>
          <w:sz w:val="24"/>
          <w:szCs w:val="24"/>
        </w:rPr>
        <w:t xml:space="preserve">       </w:t>
      </w:r>
      <w:r w:rsidRPr="002649FE">
        <w:rPr>
          <w:rFonts w:ascii="Arial" w:hAnsi="Arial" w:cs="Arial"/>
          <w:sz w:val="24"/>
          <w:szCs w:val="24"/>
        </w:rPr>
        <w:tab/>
      </w:r>
      <w:r w:rsidR="00285DB5">
        <w:rPr>
          <w:rFonts w:ascii="Arial" w:hAnsi="Arial" w:cs="Arial"/>
          <w:sz w:val="24"/>
          <w:szCs w:val="24"/>
        </w:rPr>
        <w:tab/>
      </w:r>
      <w:r w:rsidR="00285DB5">
        <w:rPr>
          <w:rFonts w:ascii="Arial" w:hAnsi="Arial" w:cs="Arial"/>
          <w:sz w:val="24"/>
          <w:szCs w:val="24"/>
        </w:rPr>
        <w:tab/>
      </w:r>
      <w:r w:rsidR="00285DB5">
        <w:rPr>
          <w:rFonts w:ascii="Arial" w:hAnsi="Arial" w:cs="Arial"/>
          <w:sz w:val="24"/>
          <w:szCs w:val="24"/>
        </w:rPr>
        <w:tab/>
      </w:r>
      <w:r w:rsidR="00285DB5">
        <w:rPr>
          <w:rFonts w:ascii="Arial" w:hAnsi="Arial" w:cs="Arial"/>
          <w:sz w:val="24"/>
          <w:szCs w:val="24"/>
        </w:rPr>
        <w:tab/>
      </w:r>
      <w:r w:rsidR="00285DB5">
        <w:rPr>
          <w:rFonts w:ascii="Arial" w:hAnsi="Arial" w:cs="Arial"/>
          <w:sz w:val="24"/>
          <w:szCs w:val="24"/>
        </w:rPr>
        <w:tab/>
      </w:r>
      <w:r w:rsidR="00285DB5">
        <w:rPr>
          <w:rFonts w:ascii="Arial" w:hAnsi="Arial" w:cs="Arial"/>
          <w:sz w:val="24"/>
          <w:szCs w:val="24"/>
        </w:rPr>
        <w:tab/>
      </w:r>
      <w:r w:rsidR="00285DB5">
        <w:rPr>
          <w:rFonts w:ascii="Arial" w:hAnsi="Arial" w:cs="Arial"/>
          <w:sz w:val="24"/>
          <w:szCs w:val="24"/>
        </w:rPr>
        <w:tab/>
      </w:r>
      <w:r w:rsidR="00285DB5">
        <w:rPr>
          <w:rFonts w:ascii="Arial" w:hAnsi="Arial" w:cs="Arial"/>
          <w:sz w:val="24"/>
          <w:szCs w:val="24"/>
        </w:rPr>
        <w:tab/>
      </w:r>
      <w:r w:rsidRPr="002649FE">
        <w:rPr>
          <w:rFonts w:ascii="Arial" w:hAnsi="Arial" w:cs="Arial"/>
          <w:sz w:val="24"/>
          <w:szCs w:val="24"/>
        </w:rPr>
        <w:t>Date:</w:t>
      </w:r>
      <w:r w:rsidR="00E70BE6">
        <w:rPr>
          <w:rFonts w:ascii="Arial" w:hAnsi="Arial" w:cs="Arial"/>
          <w:sz w:val="24"/>
          <w:szCs w:val="24"/>
        </w:rPr>
        <w:t xml:space="preserve"> </w:t>
      </w:r>
      <w:r w:rsidR="00D4295B">
        <w:rPr>
          <w:rFonts w:ascii="Arial" w:hAnsi="Arial" w:cs="Arial"/>
          <w:color w:val="0000FF"/>
          <w:sz w:val="24"/>
          <w:szCs w:val="24"/>
        </w:rPr>
        <w:t>17</w:t>
      </w:r>
      <w:r w:rsidR="00D4295B" w:rsidRPr="00E70BE6">
        <w:rPr>
          <w:rFonts w:ascii="Arial" w:hAnsi="Arial" w:cs="Arial"/>
          <w:color w:val="0000FF"/>
          <w:sz w:val="24"/>
          <w:szCs w:val="24"/>
        </w:rPr>
        <w:t>.3.15</w:t>
      </w:r>
    </w:p>
    <w:p w:rsidR="00D4295B" w:rsidRPr="002649FE" w:rsidRDefault="00D4295B"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00E70BE6">
        <w:rPr>
          <w:rFonts w:ascii="Arial" w:hAnsi="Arial" w:cs="Arial"/>
          <w:sz w:val="24"/>
          <w:szCs w:val="24"/>
        </w:rPr>
        <w:t xml:space="preserve">        </w:t>
      </w:r>
      <w:r w:rsidR="00E70BE6" w:rsidRPr="00E70BE6">
        <w:rPr>
          <w:rFonts w:ascii="Arial" w:hAnsi="Arial" w:cs="Arial"/>
          <w:color w:val="0000FF"/>
          <w:sz w:val="24"/>
          <w:szCs w:val="24"/>
        </w:rPr>
        <w:t xml:space="preserve">P. </w:t>
      </w:r>
      <w:proofErr w:type="gramStart"/>
      <w:r w:rsidR="00E70BE6" w:rsidRPr="00E70BE6">
        <w:rPr>
          <w:rFonts w:ascii="Arial" w:hAnsi="Arial" w:cs="Arial"/>
          <w:color w:val="0000FF"/>
          <w:sz w:val="24"/>
          <w:szCs w:val="24"/>
        </w:rPr>
        <w:t xml:space="preserve">Davies  </w:t>
      </w:r>
      <w:r w:rsidR="00112975">
        <w:rPr>
          <w:rFonts w:ascii="Arial" w:hAnsi="Arial" w:cs="Arial"/>
          <w:color w:val="0000FF"/>
          <w:sz w:val="24"/>
          <w:szCs w:val="24"/>
        </w:rPr>
        <w:t>(</w:t>
      </w:r>
      <w:proofErr w:type="gramEnd"/>
      <w:r w:rsidR="00112975">
        <w:rPr>
          <w:rFonts w:ascii="Arial" w:hAnsi="Arial" w:cs="Arial"/>
          <w:color w:val="0000FF"/>
          <w:sz w:val="24"/>
          <w:szCs w:val="24"/>
        </w:rPr>
        <w:t xml:space="preserve">PPG </w:t>
      </w:r>
      <w:r w:rsidR="004D3746">
        <w:rPr>
          <w:rFonts w:ascii="Arial" w:hAnsi="Arial" w:cs="Arial"/>
          <w:color w:val="0000FF"/>
          <w:sz w:val="24"/>
          <w:szCs w:val="24"/>
        </w:rPr>
        <w:t>Chairman</w:t>
      </w:r>
      <w:r w:rsidR="00112975">
        <w:rPr>
          <w:rFonts w:ascii="Arial" w:hAnsi="Arial" w:cs="Arial"/>
          <w:color w:val="0000FF"/>
          <w:sz w:val="24"/>
          <w:szCs w:val="24"/>
        </w:rPr>
        <w:t>)</w:t>
      </w:r>
      <w:r w:rsidR="00E70BE6" w:rsidRPr="00E70BE6">
        <w:rPr>
          <w:rFonts w:ascii="Arial" w:hAnsi="Arial" w:cs="Arial"/>
          <w:color w:val="0000FF"/>
          <w:sz w:val="24"/>
          <w:szCs w:val="24"/>
        </w:rPr>
        <w:t xml:space="preserve">  </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00E70BE6">
        <w:rPr>
          <w:rFonts w:ascii="Arial" w:hAnsi="Arial" w:cs="Arial"/>
          <w:sz w:val="24"/>
          <w:szCs w:val="24"/>
        </w:rPr>
        <w:t>D</w:t>
      </w:r>
      <w:r w:rsidRPr="002649FE">
        <w:rPr>
          <w:rFonts w:ascii="Arial" w:hAnsi="Arial" w:cs="Arial"/>
          <w:sz w:val="24"/>
          <w:szCs w:val="24"/>
        </w:rPr>
        <w:t>ate:</w:t>
      </w:r>
      <w:r w:rsidR="00E70BE6">
        <w:rPr>
          <w:rFonts w:ascii="Arial" w:hAnsi="Arial" w:cs="Arial"/>
          <w:sz w:val="24"/>
          <w:szCs w:val="24"/>
        </w:rPr>
        <w:t xml:space="preserve"> </w:t>
      </w:r>
      <w:r w:rsidR="00D4295B">
        <w:rPr>
          <w:rFonts w:ascii="Arial" w:hAnsi="Arial" w:cs="Arial"/>
          <w:color w:val="0000FF"/>
          <w:sz w:val="24"/>
          <w:szCs w:val="24"/>
        </w:rPr>
        <w:t>17</w:t>
      </w:r>
      <w:r w:rsidR="00E70BE6" w:rsidRPr="00E70BE6">
        <w:rPr>
          <w:rFonts w:ascii="Arial" w:hAnsi="Arial" w:cs="Arial"/>
          <w:color w:val="0000FF"/>
          <w:sz w:val="24"/>
          <w:szCs w:val="24"/>
        </w:rPr>
        <w:t>.3.15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E70BE6" w:rsidRDefault="00A75AE8" w:rsidP="00A75AE8">
      <w:pPr>
        <w:tabs>
          <w:tab w:val="left" w:pos="142"/>
        </w:tabs>
        <w:rPr>
          <w:rFonts w:ascii="Arial" w:hAnsi="Arial" w:cs="Arial"/>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E70BE6" w:rsidTr="00A243E1">
        <w:trPr>
          <w:trHeight w:val="70"/>
        </w:trPr>
        <w:tc>
          <w:tcPr>
            <w:tcW w:w="14293" w:type="dxa"/>
            <w:gridSpan w:val="2"/>
          </w:tcPr>
          <w:p w:rsidR="00A75AE8" w:rsidRPr="00E70BE6" w:rsidRDefault="00A75AE8" w:rsidP="00A243E1">
            <w:pPr>
              <w:pStyle w:val="Default"/>
              <w:tabs>
                <w:tab w:val="left" w:pos="142"/>
              </w:tabs>
              <w:rPr>
                <w:rFonts w:ascii="Arial" w:hAnsi="Arial" w:cs="Arial"/>
                <w:color w:val="auto"/>
                <w:sz w:val="18"/>
              </w:rPr>
            </w:pPr>
          </w:p>
          <w:p w:rsidR="00A75AE8" w:rsidRPr="004D0819" w:rsidRDefault="00A75AE8" w:rsidP="00A243E1">
            <w:pPr>
              <w:pStyle w:val="Default"/>
              <w:tabs>
                <w:tab w:val="left" w:pos="142"/>
              </w:tabs>
              <w:rPr>
                <w:rFonts w:ascii="Arial" w:hAnsi="Arial" w:cs="Arial"/>
                <w:color w:val="0000FF"/>
                <w:sz w:val="24"/>
              </w:rPr>
            </w:pPr>
            <w:r w:rsidRPr="00E70BE6">
              <w:rPr>
                <w:rFonts w:ascii="Arial" w:hAnsi="Arial" w:cs="Arial"/>
                <w:color w:val="auto"/>
                <w:sz w:val="18"/>
              </w:rPr>
              <w:t>Does the Practice have a PPG? YES / NO</w:t>
            </w:r>
            <w:r w:rsidR="00E70BE6">
              <w:rPr>
                <w:rFonts w:ascii="Arial" w:hAnsi="Arial" w:cs="Arial"/>
                <w:color w:val="auto"/>
                <w:sz w:val="18"/>
              </w:rPr>
              <w:t xml:space="preserve">      </w:t>
            </w:r>
            <w:r w:rsidR="00E70BE6" w:rsidRPr="00E70BE6">
              <w:rPr>
                <w:rFonts w:ascii="Arial" w:hAnsi="Arial" w:cs="Arial"/>
                <w:color w:val="auto"/>
                <w:sz w:val="22"/>
                <w:szCs w:val="22"/>
              </w:rPr>
              <w:t xml:space="preserve"> </w:t>
            </w:r>
            <w:r w:rsidR="00E70BE6" w:rsidRPr="004D0819">
              <w:rPr>
                <w:rFonts w:ascii="Arial" w:hAnsi="Arial" w:cs="Arial"/>
                <w:color w:val="0000FF"/>
                <w:sz w:val="24"/>
              </w:rPr>
              <w:t>YES</w:t>
            </w:r>
          </w:p>
          <w:p w:rsidR="00A75AE8" w:rsidRPr="00E70BE6" w:rsidRDefault="00A75AE8" w:rsidP="00A243E1">
            <w:pPr>
              <w:tabs>
                <w:tab w:val="left" w:pos="142"/>
              </w:tabs>
              <w:rPr>
                <w:rFonts w:ascii="Arial" w:hAnsi="Arial" w:cs="Arial"/>
                <w:b/>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E70BE6" w:rsidRDefault="00A75AE8" w:rsidP="00A243E1">
            <w:pPr>
              <w:pStyle w:val="Default"/>
              <w:tabs>
                <w:tab w:val="left" w:pos="142"/>
              </w:tabs>
              <w:rPr>
                <w:rFonts w:ascii="Arial" w:hAnsi="Arial" w:cs="Arial"/>
                <w:color w:val="0000FF"/>
              </w:rPr>
            </w:pPr>
            <w:r w:rsidRPr="002649FE">
              <w:rPr>
                <w:rFonts w:ascii="Arial" w:hAnsi="Arial" w:cs="Arial"/>
                <w:color w:val="auto"/>
              </w:rPr>
              <w:t>Method of engagement with PPG: Face to face, Email, Other (please specify)</w:t>
            </w:r>
            <w:r w:rsidR="00E70BE6">
              <w:rPr>
                <w:rFonts w:ascii="Arial" w:hAnsi="Arial" w:cs="Arial"/>
                <w:color w:val="auto"/>
              </w:rPr>
              <w:t xml:space="preserve">      </w:t>
            </w:r>
            <w:r w:rsidR="00E70BE6" w:rsidRPr="004D0819">
              <w:rPr>
                <w:rFonts w:ascii="Arial" w:hAnsi="Arial" w:cs="Arial"/>
                <w:color w:val="0000FF"/>
                <w:sz w:val="24"/>
              </w:rPr>
              <w:t>face to face meetings, dedicated notice board and e-mail.</w:t>
            </w:r>
            <w:r w:rsidR="00E70BE6" w:rsidRPr="00E70BE6">
              <w:rPr>
                <w:rFonts w:ascii="Arial" w:hAnsi="Arial" w:cs="Arial"/>
                <w:color w:val="0000FF"/>
              </w:rPr>
              <w:t xml:space="preserve"> </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4D0819" w:rsidRDefault="00A75AE8" w:rsidP="00A243E1">
            <w:pPr>
              <w:pStyle w:val="Default"/>
              <w:tabs>
                <w:tab w:val="left" w:pos="142"/>
              </w:tabs>
              <w:rPr>
                <w:rFonts w:ascii="Arial" w:hAnsi="Arial" w:cs="Arial"/>
                <w:color w:val="0000FF"/>
                <w:sz w:val="24"/>
              </w:rPr>
            </w:pPr>
            <w:r w:rsidRPr="002649FE">
              <w:rPr>
                <w:rFonts w:ascii="Arial" w:hAnsi="Arial" w:cs="Arial"/>
              </w:rPr>
              <w:t>Number of members of PPG:</w:t>
            </w:r>
            <w:r w:rsidR="00E70BE6">
              <w:rPr>
                <w:rFonts w:ascii="Arial" w:hAnsi="Arial" w:cs="Arial"/>
              </w:rPr>
              <w:t xml:space="preserve">   </w:t>
            </w:r>
            <w:r w:rsidR="00E70BE6" w:rsidRPr="004D0819">
              <w:rPr>
                <w:rFonts w:ascii="Arial" w:hAnsi="Arial" w:cs="Arial"/>
                <w:color w:val="0000FF"/>
                <w:sz w:val="24"/>
              </w:rPr>
              <w:t>190</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49.7</w:t>
                  </w:r>
                </w:p>
              </w:tc>
              <w:tc>
                <w:tcPr>
                  <w:tcW w:w="1985"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50.3</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32.6</w:t>
                  </w:r>
                </w:p>
              </w:tc>
              <w:tc>
                <w:tcPr>
                  <w:tcW w:w="1985"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67.4</w:t>
                  </w:r>
                </w:p>
              </w:tc>
            </w:tr>
          </w:tbl>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17.5</w:t>
                  </w:r>
                </w:p>
              </w:tc>
              <w:tc>
                <w:tcPr>
                  <w:tcW w:w="850"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10.5</w:t>
                  </w:r>
                </w:p>
              </w:tc>
              <w:tc>
                <w:tcPr>
                  <w:tcW w:w="851"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9.6</w:t>
                  </w:r>
                </w:p>
              </w:tc>
              <w:tc>
                <w:tcPr>
                  <w:tcW w:w="850"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11.9</w:t>
                  </w:r>
                </w:p>
              </w:tc>
              <w:tc>
                <w:tcPr>
                  <w:tcW w:w="851"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16.3</w:t>
                  </w:r>
                </w:p>
              </w:tc>
              <w:tc>
                <w:tcPr>
                  <w:tcW w:w="850"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12.8</w:t>
                  </w:r>
                </w:p>
              </w:tc>
              <w:tc>
                <w:tcPr>
                  <w:tcW w:w="851"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12.6</w:t>
                  </w:r>
                </w:p>
              </w:tc>
              <w:tc>
                <w:tcPr>
                  <w:tcW w:w="708"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8.8</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 xml:space="preserve"> 0</w:t>
                  </w:r>
                </w:p>
              </w:tc>
              <w:tc>
                <w:tcPr>
                  <w:tcW w:w="850"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6.3</w:t>
                  </w:r>
                </w:p>
              </w:tc>
              <w:tc>
                <w:tcPr>
                  <w:tcW w:w="851"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10</w:t>
                  </w:r>
                </w:p>
              </w:tc>
              <w:tc>
                <w:tcPr>
                  <w:tcW w:w="850"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12.2</w:t>
                  </w:r>
                </w:p>
              </w:tc>
              <w:tc>
                <w:tcPr>
                  <w:tcW w:w="851"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21.2</w:t>
                  </w:r>
                </w:p>
              </w:tc>
              <w:tc>
                <w:tcPr>
                  <w:tcW w:w="850"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17</w:t>
                  </w:r>
                </w:p>
              </w:tc>
              <w:tc>
                <w:tcPr>
                  <w:tcW w:w="851"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28.6</w:t>
                  </w:r>
                </w:p>
              </w:tc>
              <w:tc>
                <w:tcPr>
                  <w:tcW w:w="708"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4.2</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A75AE8" w:rsidP="00A243E1">
                  <w:pPr>
                    <w:pStyle w:val="Default"/>
                    <w:tabs>
                      <w:tab w:val="left" w:pos="142"/>
                    </w:tabs>
                    <w:rPr>
                      <w:rFonts w:ascii="Arial" w:hAnsi="Arial" w:cs="Arial"/>
                      <w:color w:val="auto"/>
                    </w:rPr>
                  </w:pPr>
                </w:p>
              </w:tc>
              <w:tc>
                <w:tcPr>
                  <w:tcW w:w="851" w:type="dxa"/>
                </w:tcPr>
                <w:p w:rsidR="00A75AE8" w:rsidRPr="002649FE" w:rsidRDefault="00A75AE8" w:rsidP="00A243E1">
                  <w:pPr>
                    <w:pStyle w:val="Default"/>
                    <w:tabs>
                      <w:tab w:val="left" w:pos="142"/>
                    </w:tabs>
                    <w:rPr>
                      <w:rFonts w:ascii="Arial" w:hAnsi="Arial" w:cs="Arial"/>
                      <w:color w:val="auto"/>
                    </w:rPr>
                  </w:pPr>
                </w:p>
              </w:tc>
              <w:tc>
                <w:tcPr>
                  <w:tcW w:w="1452" w:type="dxa"/>
                </w:tcPr>
                <w:p w:rsidR="00A75AE8" w:rsidRPr="002649FE" w:rsidRDefault="00A75AE8" w:rsidP="00A243E1">
                  <w:pPr>
                    <w:pStyle w:val="Default"/>
                    <w:tabs>
                      <w:tab w:val="left" w:pos="142"/>
                    </w:tabs>
                    <w:rPr>
                      <w:rFonts w:ascii="Arial" w:hAnsi="Arial" w:cs="Arial"/>
                      <w:color w:val="auto"/>
                    </w:rPr>
                  </w:pPr>
                </w:p>
              </w:tc>
              <w:tc>
                <w:tcPr>
                  <w:tcW w:w="1204" w:type="dxa"/>
                </w:tcPr>
                <w:p w:rsidR="00A75AE8" w:rsidRPr="002649FE" w:rsidRDefault="00A75AE8" w:rsidP="00A243E1">
                  <w:pPr>
                    <w:pStyle w:val="Default"/>
                    <w:tabs>
                      <w:tab w:val="left" w:pos="142"/>
                    </w:tabs>
                    <w:rPr>
                      <w:rFonts w:ascii="Arial" w:hAnsi="Arial" w:cs="Arial"/>
                      <w:color w:val="auto"/>
                    </w:rPr>
                  </w:pPr>
                </w:p>
              </w:tc>
              <w:tc>
                <w:tcPr>
                  <w:tcW w:w="1418" w:type="dxa"/>
                </w:tcPr>
                <w:p w:rsidR="00A75AE8" w:rsidRPr="002649FE" w:rsidRDefault="00A75AE8" w:rsidP="00A243E1">
                  <w:pPr>
                    <w:pStyle w:val="Default"/>
                    <w:tabs>
                      <w:tab w:val="left" w:pos="142"/>
                    </w:tabs>
                    <w:rPr>
                      <w:rFonts w:ascii="Arial" w:hAnsi="Arial" w:cs="Arial"/>
                      <w:color w:val="auto"/>
                    </w:rPr>
                  </w:pPr>
                </w:p>
              </w:tc>
              <w:tc>
                <w:tcPr>
                  <w:tcW w:w="1843"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186</w:t>
                  </w:r>
                </w:p>
              </w:tc>
              <w:tc>
                <w:tcPr>
                  <w:tcW w:w="851" w:type="dxa"/>
                </w:tcPr>
                <w:p w:rsidR="00A75AE8" w:rsidRPr="001548F5" w:rsidRDefault="00A75AE8" w:rsidP="00A243E1">
                  <w:pPr>
                    <w:pStyle w:val="Default"/>
                    <w:tabs>
                      <w:tab w:val="left" w:pos="142"/>
                    </w:tabs>
                    <w:rPr>
                      <w:rFonts w:ascii="Arial" w:hAnsi="Arial" w:cs="Arial"/>
                      <w:color w:val="0000FF"/>
                    </w:rPr>
                  </w:pPr>
                </w:p>
              </w:tc>
              <w:tc>
                <w:tcPr>
                  <w:tcW w:w="1452" w:type="dxa"/>
                </w:tcPr>
                <w:p w:rsidR="00A75AE8" w:rsidRPr="001548F5" w:rsidRDefault="00A75AE8" w:rsidP="00A243E1">
                  <w:pPr>
                    <w:pStyle w:val="Default"/>
                    <w:tabs>
                      <w:tab w:val="left" w:pos="142"/>
                    </w:tabs>
                    <w:rPr>
                      <w:rFonts w:ascii="Arial" w:hAnsi="Arial" w:cs="Arial"/>
                      <w:color w:val="0000FF"/>
                    </w:rPr>
                  </w:pPr>
                </w:p>
              </w:tc>
              <w:tc>
                <w:tcPr>
                  <w:tcW w:w="1204"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3</w:t>
                  </w:r>
                </w:p>
              </w:tc>
              <w:tc>
                <w:tcPr>
                  <w:tcW w:w="1418" w:type="dxa"/>
                </w:tcPr>
                <w:p w:rsidR="00A75AE8" w:rsidRPr="002649FE" w:rsidRDefault="00A75AE8" w:rsidP="00A243E1">
                  <w:pPr>
                    <w:pStyle w:val="Default"/>
                    <w:tabs>
                      <w:tab w:val="left" w:pos="142"/>
                    </w:tabs>
                    <w:rPr>
                      <w:rFonts w:ascii="Arial" w:hAnsi="Arial" w:cs="Arial"/>
                      <w:color w:val="auto"/>
                    </w:rPr>
                  </w:pPr>
                </w:p>
              </w:tc>
              <w:tc>
                <w:tcPr>
                  <w:tcW w:w="1843"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1559"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color w:val="auto"/>
                    </w:rPr>
                  </w:pPr>
                </w:p>
              </w:tc>
              <w:tc>
                <w:tcPr>
                  <w:tcW w:w="993" w:type="dxa"/>
                </w:tcPr>
                <w:p w:rsidR="00A75AE8" w:rsidRPr="002649FE" w:rsidRDefault="00A75AE8" w:rsidP="00A243E1">
                  <w:pPr>
                    <w:pStyle w:val="Default"/>
                    <w:tabs>
                      <w:tab w:val="left" w:pos="142"/>
                    </w:tabs>
                    <w:rPr>
                      <w:rFonts w:ascii="Arial" w:hAnsi="Arial" w:cs="Arial"/>
                      <w:color w:val="auto"/>
                    </w:rPr>
                  </w:pPr>
                </w:p>
              </w:tc>
              <w:tc>
                <w:tcPr>
                  <w:tcW w:w="1134" w:type="dxa"/>
                </w:tcPr>
                <w:p w:rsidR="00A75AE8" w:rsidRPr="002649FE" w:rsidRDefault="00A75AE8" w:rsidP="00A243E1">
                  <w:pPr>
                    <w:pStyle w:val="Default"/>
                    <w:tabs>
                      <w:tab w:val="left" w:pos="142"/>
                    </w:tabs>
                    <w:rPr>
                      <w:rFonts w:ascii="Arial" w:hAnsi="Arial" w:cs="Arial"/>
                      <w:color w:val="auto"/>
                    </w:rPr>
                  </w:pPr>
                </w:p>
              </w:tc>
              <w:tc>
                <w:tcPr>
                  <w:tcW w:w="1417"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c>
                <w:tcPr>
                  <w:tcW w:w="851" w:type="dxa"/>
                </w:tcPr>
                <w:p w:rsidR="00A75AE8" w:rsidRPr="002649FE" w:rsidRDefault="00A75AE8" w:rsidP="00A243E1">
                  <w:pPr>
                    <w:pStyle w:val="Default"/>
                    <w:tabs>
                      <w:tab w:val="left" w:pos="142"/>
                    </w:tabs>
                    <w:rPr>
                      <w:rFonts w:ascii="Arial" w:hAnsi="Arial" w:cs="Arial"/>
                      <w:color w:val="auto"/>
                    </w:rPr>
                  </w:pPr>
                </w:p>
              </w:tc>
              <w:tc>
                <w:tcPr>
                  <w:tcW w:w="850" w:type="dxa"/>
                </w:tcPr>
                <w:p w:rsidR="00A75AE8" w:rsidRPr="002649FE" w:rsidRDefault="00A75AE8" w:rsidP="00A243E1">
                  <w:pPr>
                    <w:pStyle w:val="Default"/>
                    <w:tabs>
                      <w:tab w:val="left" w:pos="142"/>
                    </w:tabs>
                    <w:rPr>
                      <w:rFonts w:ascii="Arial" w:hAnsi="Arial" w:cs="Arial"/>
                      <w:color w:val="auto"/>
                    </w:rPr>
                  </w:pP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1559"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rPr>
                  </w:pPr>
                </w:p>
              </w:tc>
              <w:tc>
                <w:tcPr>
                  <w:tcW w:w="993" w:type="dxa"/>
                </w:tcPr>
                <w:p w:rsidR="00A75AE8" w:rsidRPr="002649FE" w:rsidRDefault="00A75AE8" w:rsidP="00A243E1">
                  <w:pPr>
                    <w:pStyle w:val="Default"/>
                    <w:tabs>
                      <w:tab w:val="left" w:pos="142"/>
                    </w:tabs>
                    <w:rPr>
                      <w:rFonts w:ascii="Arial" w:hAnsi="Arial" w:cs="Arial"/>
                    </w:rPr>
                  </w:pPr>
                </w:p>
              </w:tc>
              <w:tc>
                <w:tcPr>
                  <w:tcW w:w="1134" w:type="dxa"/>
                </w:tcPr>
                <w:p w:rsidR="00A75AE8" w:rsidRPr="001548F5" w:rsidRDefault="001548F5" w:rsidP="00A243E1">
                  <w:pPr>
                    <w:pStyle w:val="Default"/>
                    <w:tabs>
                      <w:tab w:val="left" w:pos="142"/>
                    </w:tabs>
                    <w:rPr>
                      <w:rFonts w:ascii="Arial" w:hAnsi="Arial" w:cs="Arial"/>
                      <w:color w:val="0000FF"/>
                    </w:rPr>
                  </w:pPr>
                  <w:r w:rsidRPr="001548F5">
                    <w:rPr>
                      <w:rFonts w:ascii="Arial" w:hAnsi="Arial" w:cs="Arial"/>
                      <w:color w:val="0000FF"/>
                    </w:rPr>
                    <w:t>1</w:t>
                  </w:r>
                </w:p>
              </w:tc>
              <w:tc>
                <w:tcPr>
                  <w:tcW w:w="1417"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rPr>
                  </w:pPr>
                </w:p>
              </w:tc>
              <w:tc>
                <w:tcPr>
                  <w:tcW w:w="851"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A75AE8" w:rsidP="00A243E1">
                  <w:pPr>
                    <w:pStyle w:val="Default"/>
                    <w:tabs>
                      <w:tab w:val="left" w:pos="142"/>
                    </w:tabs>
                    <w:rPr>
                      <w:rFonts w:ascii="Arial" w:hAnsi="Arial" w:cs="Arial"/>
                    </w:rPr>
                  </w:pP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A75AE8" w:rsidRPr="00646D84" w:rsidRDefault="00A75AE8" w:rsidP="00A243E1">
            <w:pPr>
              <w:tabs>
                <w:tab w:val="left" w:pos="142"/>
              </w:tabs>
              <w:rPr>
                <w:rFonts w:ascii="Arial" w:hAnsi="Arial" w:cs="Arial"/>
                <w:color w:val="0000FF"/>
                <w:sz w:val="24"/>
                <w:szCs w:val="24"/>
              </w:rPr>
            </w:pPr>
          </w:p>
          <w:p w:rsidR="00A75AE8" w:rsidRDefault="00646D84" w:rsidP="00A243E1">
            <w:pPr>
              <w:tabs>
                <w:tab w:val="left" w:pos="142"/>
              </w:tabs>
              <w:rPr>
                <w:rFonts w:ascii="Arial" w:hAnsi="Arial" w:cs="Arial"/>
                <w:color w:val="0000FF"/>
                <w:sz w:val="24"/>
                <w:szCs w:val="24"/>
              </w:rPr>
            </w:pPr>
            <w:r w:rsidRPr="00646D84">
              <w:rPr>
                <w:rFonts w:ascii="Arial" w:hAnsi="Arial" w:cs="Arial"/>
                <w:color w:val="0000FF"/>
                <w:sz w:val="24"/>
                <w:szCs w:val="24"/>
              </w:rPr>
              <w:t>In order that the PPG is</w:t>
            </w:r>
            <w:r>
              <w:rPr>
                <w:rFonts w:ascii="Arial" w:hAnsi="Arial" w:cs="Arial"/>
                <w:color w:val="0000FF"/>
                <w:sz w:val="24"/>
                <w:szCs w:val="24"/>
              </w:rPr>
              <w:t xml:space="preserve"> as</w:t>
            </w:r>
            <w:r w:rsidRPr="00646D84">
              <w:rPr>
                <w:rFonts w:ascii="Arial" w:hAnsi="Arial" w:cs="Arial"/>
                <w:color w:val="0000FF"/>
                <w:sz w:val="24"/>
                <w:szCs w:val="24"/>
              </w:rPr>
              <w:t xml:space="preserve"> representative </w:t>
            </w:r>
            <w:r>
              <w:rPr>
                <w:rFonts w:ascii="Arial" w:hAnsi="Arial" w:cs="Arial"/>
                <w:color w:val="0000FF"/>
                <w:sz w:val="24"/>
                <w:szCs w:val="24"/>
              </w:rPr>
              <w:t xml:space="preserve">as possible of our </w:t>
            </w:r>
            <w:r w:rsidRPr="00646D84">
              <w:rPr>
                <w:rFonts w:ascii="Arial" w:hAnsi="Arial" w:cs="Arial"/>
                <w:color w:val="0000FF"/>
                <w:sz w:val="24"/>
                <w:szCs w:val="24"/>
              </w:rPr>
              <w:t>practice population</w:t>
            </w:r>
            <w:r>
              <w:rPr>
                <w:rFonts w:ascii="Arial" w:hAnsi="Arial" w:cs="Arial"/>
                <w:color w:val="0000FF"/>
                <w:sz w:val="24"/>
                <w:szCs w:val="24"/>
              </w:rPr>
              <w:t xml:space="preserve"> we have ‘targeted’ patients groups that are underrepresented, specifically patients in the younger age group.</w:t>
            </w:r>
          </w:p>
          <w:p w:rsidR="00646D84" w:rsidRDefault="00646D84" w:rsidP="00A243E1">
            <w:pPr>
              <w:tabs>
                <w:tab w:val="left" w:pos="142"/>
              </w:tabs>
              <w:rPr>
                <w:rFonts w:ascii="Arial" w:hAnsi="Arial" w:cs="Arial"/>
                <w:color w:val="0000FF"/>
                <w:sz w:val="24"/>
                <w:szCs w:val="24"/>
              </w:rPr>
            </w:pPr>
          </w:p>
          <w:p w:rsidR="00646D84" w:rsidRDefault="00646D84" w:rsidP="00A243E1">
            <w:pPr>
              <w:tabs>
                <w:tab w:val="left" w:pos="142"/>
              </w:tabs>
              <w:rPr>
                <w:rFonts w:ascii="Arial" w:hAnsi="Arial" w:cs="Arial"/>
                <w:color w:val="0000FF"/>
                <w:sz w:val="24"/>
                <w:szCs w:val="24"/>
              </w:rPr>
            </w:pPr>
            <w:r>
              <w:rPr>
                <w:rFonts w:ascii="Arial" w:hAnsi="Arial" w:cs="Arial"/>
                <w:color w:val="0000FF"/>
                <w:sz w:val="24"/>
                <w:szCs w:val="24"/>
              </w:rPr>
              <w:t>We have done this by asking patients that are already members to recommend joining to their peers. This has resulted in the numbers in the two youngest age bands (17-24 &amp; 25-34) to now closely represent the practice population. By this route we have also managed to recruit two under 25’s to the PPG committee.</w:t>
            </w:r>
          </w:p>
          <w:p w:rsidR="00646D84" w:rsidRDefault="00646D84" w:rsidP="00A243E1">
            <w:pPr>
              <w:tabs>
                <w:tab w:val="left" w:pos="142"/>
              </w:tabs>
              <w:rPr>
                <w:rFonts w:ascii="Arial" w:hAnsi="Arial" w:cs="Arial"/>
                <w:color w:val="0000FF"/>
                <w:sz w:val="24"/>
                <w:szCs w:val="24"/>
              </w:rPr>
            </w:pPr>
          </w:p>
          <w:p w:rsidR="00A75AE8" w:rsidRDefault="00646D84" w:rsidP="004D0819">
            <w:pPr>
              <w:tabs>
                <w:tab w:val="left" w:pos="142"/>
              </w:tabs>
              <w:rPr>
                <w:rFonts w:ascii="Arial" w:hAnsi="Arial" w:cs="Arial"/>
                <w:color w:val="0000FF"/>
                <w:sz w:val="24"/>
                <w:szCs w:val="24"/>
              </w:rPr>
            </w:pPr>
            <w:r>
              <w:rPr>
                <w:rFonts w:ascii="Arial" w:hAnsi="Arial" w:cs="Arial"/>
                <w:color w:val="0000FF"/>
                <w:sz w:val="24"/>
                <w:szCs w:val="24"/>
              </w:rPr>
              <w:t>The PPG committee also run a’ PPG awareness’ week where they have a stand in the reception area and encourage patients to join, again seeking out those patients from groups that are underrepresented.</w:t>
            </w:r>
          </w:p>
          <w:p w:rsidR="004D0819" w:rsidRDefault="004D0819" w:rsidP="004D0819">
            <w:pPr>
              <w:tabs>
                <w:tab w:val="left" w:pos="142"/>
              </w:tabs>
              <w:rPr>
                <w:rFonts w:ascii="Arial" w:hAnsi="Arial" w:cs="Arial"/>
                <w:color w:val="0000FF"/>
                <w:sz w:val="24"/>
                <w:szCs w:val="24"/>
              </w:rPr>
            </w:pPr>
          </w:p>
          <w:p w:rsidR="000714AB" w:rsidRDefault="000714AB" w:rsidP="004D0819">
            <w:pPr>
              <w:tabs>
                <w:tab w:val="left" w:pos="142"/>
              </w:tabs>
              <w:rPr>
                <w:rFonts w:ascii="Arial" w:hAnsi="Arial" w:cs="Arial"/>
                <w:color w:val="0000FF"/>
                <w:sz w:val="24"/>
                <w:szCs w:val="24"/>
              </w:rPr>
            </w:pPr>
            <w:r>
              <w:rPr>
                <w:rFonts w:ascii="Arial" w:hAnsi="Arial" w:cs="Arial"/>
                <w:color w:val="0000FF"/>
                <w:sz w:val="24"/>
                <w:szCs w:val="24"/>
              </w:rPr>
              <w:t xml:space="preserve">The PPG Committee use the demographics data analysis available through our websites analytical </w:t>
            </w:r>
            <w:proofErr w:type="spellStart"/>
            <w:r>
              <w:rPr>
                <w:rFonts w:ascii="Arial" w:hAnsi="Arial" w:cs="Arial"/>
                <w:color w:val="0000FF"/>
                <w:sz w:val="24"/>
                <w:szCs w:val="24"/>
              </w:rPr>
              <w:t>sortware</w:t>
            </w:r>
            <w:proofErr w:type="spellEnd"/>
            <w:r>
              <w:rPr>
                <w:rFonts w:ascii="Arial" w:hAnsi="Arial" w:cs="Arial"/>
                <w:color w:val="0000FF"/>
                <w:sz w:val="24"/>
                <w:szCs w:val="24"/>
              </w:rPr>
              <w:t xml:space="preserve"> to identify groups underrepresented</w:t>
            </w:r>
          </w:p>
          <w:p w:rsidR="004D0819" w:rsidRPr="002649FE" w:rsidRDefault="004D0819" w:rsidP="004D0819">
            <w:pPr>
              <w:tabs>
                <w:tab w:val="left" w:pos="142"/>
              </w:tabs>
              <w:rPr>
                <w:rFonts w:ascii="Arial" w:hAnsi="Arial" w:cs="Arial"/>
                <w:b/>
                <w:sz w:val="24"/>
                <w:szCs w:val="24"/>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a large student population, significant number of jobseekers, large numbers of nursing homes, or a LGBT community? YES/NO</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A75AE8" w:rsidRPr="002649FE" w:rsidRDefault="00A75AE8" w:rsidP="00A243E1">
            <w:pPr>
              <w:tabs>
                <w:tab w:val="left" w:pos="142"/>
              </w:tabs>
              <w:rPr>
                <w:rFonts w:ascii="Arial" w:hAnsi="Arial" w:cs="Arial"/>
                <w:sz w:val="24"/>
                <w:szCs w:val="24"/>
              </w:rPr>
            </w:pPr>
          </w:p>
          <w:p w:rsidR="00A75AE8" w:rsidRPr="00646D84" w:rsidRDefault="00646D84" w:rsidP="00A243E1">
            <w:pPr>
              <w:tabs>
                <w:tab w:val="left" w:pos="142"/>
              </w:tabs>
              <w:rPr>
                <w:rFonts w:ascii="Arial" w:hAnsi="Arial" w:cs="Arial"/>
                <w:color w:val="0000FF"/>
                <w:sz w:val="24"/>
                <w:szCs w:val="24"/>
              </w:rPr>
            </w:pPr>
            <w:r w:rsidRPr="00646D84">
              <w:rPr>
                <w:rFonts w:ascii="Arial" w:hAnsi="Arial" w:cs="Arial"/>
                <w:color w:val="0000FF"/>
                <w:sz w:val="24"/>
                <w:szCs w:val="24"/>
              </w:rPr>
              <w:t>No</w:t>
            </w:r>
          </w:p>
          <w:p w:rsidR="00A75AE8" w:rsidRPr="002649FE" w:rsidRDefault="00A75AE8" w:rsidP="00A243E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Pr="002649FE" w:rsidRDefault="00A75AE8" w:rsidP="00A243E1">
            <w:pPr>
              <w:pStyle w:val="Default"/>
              <w:tabs>
                <w:tab w:val="left" w:pos="142"/>
              </w:tabs>
              <w:rPr>
                <w:rFonts w:ascii="Arial" w:hAnsi="Arial" w:cs="Arial"/>
              </w:rPr>
            </w:pPr>
          </w:p>
          <w:p w:rsidR="00646D84" w:rsidRDefault="00646D84" w:rsidP="00A243E1">
            <w:pPr>
              <w:pStyle w:val="Default"/>
              <w:tabs>
                <w:tab w:val="left" w:pos="142"/>
              </w:tabs>
              <w:rPr>
                <w:rFonts w:ascii="Arial" w:hAnsi="Arial" w:cs="Arial"/>
                <w:color w:val="0000FF"/>
                <w:sz w:val="24"/>
              </w:rPr>
            </w:pPr>
            <w:r>
              <w:rPr>
                <w:rFonts w:ascii="Arial" w:hAnsi="Arial" w:cs="Arial"/>
                <w:color w:val="0000FF"/>
                <w:sz w:val="24"/>
              </w:rPr>
              <w:t>Comments fed back by staff and doctors</w:t>
            </w:r>
          </w:p>
          <w:p w:rsidR="004D0819" w:rsidRDefault="004D0819" w:rsidP="00A243E1">
            <w:pPr>
              <w:pStyle w:val="Default"/>
              <w:tabs>
                <w:tab w:val="left" w:pos="142"/>
              </w:tabs>
              <w:rPr>
                <w:rFonts w:ascii="Arial" w:hAnsi="Arial" w:cs="Arial"/>
                <w:color w:val="0000FF"/>
                <w:sz w:val="24"/>
              </w:rPr>
            </w:pPr>
            <w:r>
              <w:rPr>
                <w:rFonts w:ascii="Arial" w:hAnsi="Arial" w:cs="Arial"/>
                <w:color w:val="0000FF"/>
                <w:sz w:val="24"/>
              </w:rPr>
              <w:t>FOI requests from East of England Ambulance Service</w:t>
            </w:r>
          </w:p>
          <w:p w:rsidR="004D0819" w:rsidRDefault="004D0819" w:rsidP="00A243E1">
            <w:pPr>
              <w:pStyle w:val="Default"/>
              <w:tabs>
                <w:tab w:val="left" w:pos="142"/>
              </w:tabs>
              <w:rPr>
                <w:rFonts w:ascii="Arial" w:hAnsi="Arial" w:cs="Arial"/>
                <w:color w:val="0000FF"/>
                <w:sz w:val="24"/>
              </w:rPr>
            </w:pPr>
            <w:r>
              <w:rPr>
                <w:rFonts w:ascii="Arial" w:hAnsi="Arial" w:cs="Arial"/>
                <w:color w:val="0000FF"/>
                <w:sz w:val="24"/>
              </w:rPr>
              <w:t xml:space="preserve">Feedback from </w:t>
            </w:r>
            <w:r w:rsidR="000714AB">
              <w:rPr>
                <w:rFonts w:ascii="Arial" w:hAnsi="Arial" w:cs="Arial"/>
                <w:color w:val="0000FF"/>
                <w:sz w:val="24"/>
              </w:rPr>
              <w:t>or Virtual Patient Participation group</w:t>
            </w:r>
          </w:p>
          <w:p w:rsidR="00576A78" w:rsidRDefault="00576A78" w:rsidP="00A243E1">
            <w:pPr>
              <w:pStyle w:val="Default"/>
              <w:tabs>
                <w:tab w:val="left" w:pos="142"/>
              </w:tabs>
              <w:rPr>
                <w:rFonts w:ascii="Arial" w:hAnsi="Arial" w:cs="Arial"/>
                <w:color w:val="0000FF"/>
                <w:sz w:val="24"/>
              </w:rPr>
            </w:pPr>
            <w:r>
              <w:rPr>
                <w:rFonts w:ascii="Arial" w:hAnsi="Arial" w:cs="Arial"/>
                <w:color w:val="0000FF"/>
                <w:sz w:val="24"/>
              </w:rPr>
              <w:t>E mail comments from virtual members</w:t>
            </w:r>
          </w:p>
          <w:p w:rsidR="00576A78" w:rsidRDefault="00576A78" w:rsidP="00A243E1">
            <w:pPr>
              <w:pStyle w:val="Default"/>
              <w:tabs>
                <w:tab w:val="left" w:pos="142"/>
              </w:tabs>
              <w:rPr>
                <w:rFonts w:ascii="Arial" w:hAnsi="Arial" w:cs="Arial"/>
                <w:color w:val="0000FF"/>
                <w:sz w:val="24"/>
              </w:rPr>
            </w:pPr>
            <w:r>
              <w:rPr>
                <w:rFonts w:ascii="Arial" w:hAnsi="Arial" w:cs="Arial"/>
                <w:color w:val="0000FF"/>
                <w:sz w:val="24"/>
              </w:rPr>
              <w:t>Feedback from surgery website</w:t>
            </w:r>
          </w:p>
          <w:p w:rsidR="00A05228" w:rsidRDefault="00A05228" w:rsidP="00A243E1">
            <w:pPr>
              <w:pStyle w:val="Default"/>
              <w:tabs>
                <w:tab w:val="left" w:pos="142"/>
              </w:tabs>
              <w:rPr>
                <w:rFonts w:ascii="Arial" w:hAnsi="Arial" w:cs="Arial"/>
                <w:color w:val="0000FF"/>
                <w:sz w:val="24"/>
              </w:rPr>
            </w:pPr>
            <w:r>
              <w:rPr>
                <w:rFonts w:ascii="Arial" w:hAnsi="Arial" w:cs="Arial"/>
                <w:color w:val="0000FF"/>
                <w:sz w:val="24"/>
              </w:rPr>
              <w:t>Friends and Family test comments</w:t>
            </w:r>
          </w:p>
          <w:p w:rsidR="004C65F2" w:rsidRPr="004C65F2" w:rsidRDefault="004C65F2" w:rsidP="00A243E1">
            <w:pPr>
              <w:pStyle w:val="Default"/>
              <w:tabs>
                <w:tab w:val="left" w:pos="142"/>
              </w:tabs>
              <w:rPr>
                <w:rFonts w:ascii="Arial" w:hAnsi="Arial" w:cs="Arial"/>
                <w:sz w:val="24"/>
              </w:rPr>
            </w:pPr>
          </w:p>
          <w:p w:rsidR="00A75AE8" w:rsidRPr="002649FE" w:rsidRDefault="00A75AE8" w:rsidP="004D0819">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p>
          <w:p w:rsidR="00576A78" w:rsidRDefault="00576A78" w:rsidP="00A243E1">
            <w:pPr>
              <w:pStyle w:val="Default"/>
              <w:tabs>
                <w:tab w:val="left" w:pos="142"/>
              </w:tabs>
              <w:rPr>
                <w:rFonts w:ascii="Arial" w:hAnsi="Arial" w:cs="Arial"/>
                <w:sz w:val="24"/>
              </w:rPr>
            </w:pPr>
          </w:p>
          <w:p w:rsidR="00576A78" w:rsidRDefault="00576A78" w:rsidP="00A243E1">
            <w:pPr>
              <w:pStyle w:val="Default"/>
              <w:tabs>
                <w:tab w:val="left" w:pos="142"/>
              </w:tabs>
              <w:rPr>
                <w:rFonts w:ascii="Arial" w:hAnsi="Arial" w:cs="Arial"/>
                <w:sz w:val="24"/>
              </w:rPr>
            </w:pPr>
          </w:p>
          <w:p w:rsidR="004D0819" w:rsidRDefault="004D0819" w:rsidP="004D0819">
            <w:pPr>
              <w:pStyle w:val="Default"/>
              <w:tabs>
                <w:tab w:val="left" w:pos="142"/>
              </w:tabs>
              <w:rPr>
                <w:rFonts w:ascii="Arial" w:hAnsi="Arial" w:cs="Arial"/>
                <w:color w:val="0000FF"/>
                <w:sz w:val="24"/>
              </w:rPr>
            </w:pPr>
            <w:r w:rsidRPr="004D0819">
              <w:rPr>
                <w:rFonts w:ascii="Arial" w:hAnsi="Arial" w:cs="Arial"/>
                <w:color w:val="0000FF"/>
                <w:sz w:val="24"/>
              </w:rPr>
              <w:t>The Action Plan that was agreed last year for this year was discussed and reviewed at various meeting throughout the year</w:t>
            </w:r>
            <w:r>
              <w:rPr>
                <w:rFonts w:ascii="Arial" w:hAnsi="Arial" w:cs="Arial"/>
                <w:color w:val="0000FF"/>
                <w:sz w:val="24"/>
              </w:rPr>
              <w:t>. Any patient feedback was part of this discussion</w:t>
            </w:r>
            <w:r w:rsidRPr="004D0819">
              <w:rPr>
                <w:rFonts w:ascii="Arial" w:hAnsi="Arial" w:cs="Arial"/>
                <w:color w:val="0000FF"/>
                <w:sz w:val="24"/>
              </w:rPr>
              <w:t>:</w:t>
            </w:r>
          </w:p>
          <w:p w:rsidR="004D0819" w:rsidRPr="004D0819" w:rsidRDefault="004D0819" w:rsidP="004D0819">
            <w:pPr>
              <w:pStyle w:val="Default"/>
              <w:tabs>
                <w:tab w:val="left" w:pos="142"/>
              </w:tabs>
              <w:rPr>
                <w:rFonts w:ascii="Arial" w:hAnsi="Arial" w:cs="Arial"/>
                <w:color w:val="0000FF"/>
                <w:sz w:val="24"/>
              </w:rPr>
            </w:pPr>
          </w:p>
          <w:p w:rsidR="004D0819" w:rsidRPr="004D0819" w:rsidRDefault="004D0819" w:rsidP="004D0819">
            <w:pPr>
              <w:pStyle w:val="Default"/>
              <w:tabs>
                <w:tab w:val="left" w:pos="142"/>
              </w:tabs>
              <w:rPr>
                <w:rFonts w:ascii="Arial" w:hAnsi="Arial" w:cs="Arial"/>
                <w:color w:val="0000FF"/>
                <w:sz w:val="24"/>
              </w:rPr>
            </w:pPr>
          </w:p>
          <w:p w:rsidR="004D0819" w:rsidRPr="004D0819" w:rsidRDefault="004D0819" w:rsidP="004D0819">
            <w:pPr>
              <w:pStyle w:val="Default"/>
              <w:tabs>
                <w:tab w:val="left" w:pos="142"/>
              </w:tabs>
              <w:rPr>
                <w:rFonts w:ascii="Arial" w:hAnsi="Arial" w:cs="Arial"/>
                <w:color w:val="0000FF"/>
                <w:sz w:val="24"/>
              </w:rPr>
            </w:pPr>
            <w:r w:rsidRPr="004D0819">
              <w:rPr>
                <w:rFonts w:ascii="Arial" w:hAnsi="Arial" w:cs="Arial"/>
                <w:color w:val="0000FF"/>
                <w:sz w:val="24"/>
              </w:rPr>
              <w:t>14</w:t>
            </w:r>
            <w:r w:rsidRPr="004D0819">
              <w:rPr>
                <w:rFonts w:ascii="Arial" w:hAnsi="Arial" w:cs="Arial"/>
                <w:color w:val="0000FF"/>
                <w:sz w:val="24"/>
                <w:vertAlign w:val="superscript"/>
              </w:rPr>
              <w:t>th</w:t>
            </w:r>
            <w:r w:rsidRPr="004D0819">
              <w:rPr>
                <w:rFonts w:ascii="Arial" w:hAnsi="Arial" w:cs="Arial"/>
                <w:color w:val="0000FF"/>
                <w:sz w:val="24"/>
              </w:rPr>
              <w:t xml:space="preserve"> May 2014 – Action plan discussed</w:t>
            </w:r>
          </w:p>
          <w:p w:rsidR="004D0819" w:rsidRPr="004D0819" w:rsidRDefault="004D0819" w:rsidP="004D0819">
            <w:pPr>
              <w:pStyle w:val="Default"/>
              <w:tabs>
                <w:tab w:val="left" w:pos="142"/>
              </w:tabs>
              <w:rPr>
                <w:rFonts w:ascii="Arial" w:hAnsi="Arial" w:cs="Arial"/>
                <w:color w:val="0000FF"/>
                <w:sz w:val="24"/>
              </w:rPr>
            </w:pPr>
            <w:r w:rsidRPr="004D0819">
              <w:rPr>
                <w:rFonts w:ascii="Arial" w:hAnsi="Arial" w:cs="Arial"/>
                <w:color w:val="0000FF"/>
                <w:sz w:val="24"/>
              </w:rPr>
              <w:t>25</w:t>
            </w:r>
            <w:r w:rsidRPr="004D0819">
              <w:rPr>
                <w:rFonts w:ascii="Arial" w:hAnsi="Arial" w:cs="Arial"/>
                <w:color w:val="0000FF"/>
                <w:sz w:val="24"/>
                <w:vertAlign w:val="superscript"/>
              </w:rPr>
              <w:t>th</w:t>
            </w:r>
            <w:r w:rsidRPr="004D0819">
              <w:rPr>
                <w:rFonts w:ascii="Arial" w:hAnsi="Arial" w:cs="Arial"/>
                <w:color w:val="0000FF"/>
                <w:sz w:val="24"/>
              </w:rPr>
              <w:t xml:space="preserve"> Jun 2014 – FOI request from East of England Ambulance Service discussed</w:t>
            </w:r>
          </w:p>
          <w:p w:rsidR="004D0819" w:rsidRPr="004D0819" w:rsidRDefault="004D0819" w:rsidP="004D0819">
            <w:pPr>
              <w:pStyle w:val="Default"/>
              <w:tabs>
                <w:tab w:val="left" w:pos="142"/>
              </w:tabs>
              <w:rPr>
                <w:rFonts w:ascii="Arial" w:hAnsi="Arial" w:cs="Arial"/>
                <w:color w:val="0000FF"/>
                <w:sz w:val="24"/>
              </w:rPr>
            </w:pPr>
            <w:r w:rsidRPr="004D0819">
              <w:rPr>
                <w:rFonts w:ascii="Arial" w:hAnsi="Arial" w:cs="Arial"/>
                <w:color w:val="0000FF"/>
                <w:sz w:val="24"/>
              </w:rPr>
              <w:t>24</w:t>
            </w:r>
            <w:r w:rsidRPr="004D0819">
              <w:rPr>
                <w:rFonts w:ascii="Arial" w:hAnsi="Arial" w:cs="Arial"/>
                <w:color w:val="0000FF"/>
                <w:sz w:val="24"/>
                <w:vertAlign w:val="superscript"/>
              </w:rPr>
              <w:t>th</w:t>
            </w:r>
            <w:r w:rsidRPr="004D0819">
              <w:rPr>
                <w:rFonts w:ascii="Arial" w:hAnsi="Arial" w:cs="Arial"/>
                <w:color w:val="0000FF"/>
                <w:sz w:val="24"/>
              </w:rPr>
              <w:t xml:space="preserve"> Sep 2014 – Representatives from  EEAS attended meeting</w:t>
            </w:r>
          </w:p>
          <w:p w:rsidR="004D0819" w:rsidRPr="004D0819" w:rsidRDefault="004D0819" w:rsidP="004D0819">
            <w:pPr>
              <w:pStyle w:val="Default"/>
              <w:tabs>
                <w:tab w:val="left" w:pos="142"/>
              </w:tabs>
              <w:rPr>
                <w:rFonts w:ascii="Arial" w:hAnsi="Arial" w:cs="Arial"/>
                <w:color w:val="0000FF"/>
                <w:sz w:val="24"/>
              </w:rPr>
            </w:pPr>
            <w:r w:rsidRPr="004D0819">
              <w:rPr>
                <w:rFonts w:ascii="Arial" w:hAnsi="Arial" w:cs="Arial"/>
                <w:color w:val="0000FF"/>
                <w:sz w:val="24"/>
              </w:rPr>
              <w:t>21</w:t>
            </w:r>
            <w:r w:rsidRPr="004D0819">
              <w:rPr>
                <w:rFonts w:ascii="Arial" w:hAnsi="Arial" w:cs="Arial"/>
                <w:color w:val="0000FF"/>
                <w:sz w:val="24"/>
                <w:vertAlign w:val="superscript"/>
              </w:rPr>
              <w:t>st</w:t>
            </w:r>
            <w:r w:rsidRPr="004D0819">
              <w:rPr>
                <w:rFonts w:ascii="Arial" w:hAnsi="Arial" w:cs="Arial"/>
                <w:color w:val="0000FF"/>
                <w:sz w:val="24"/>
              </w:rPr>
              <w:t xml:space="preserve"> Jan 2015 – Action plan for coming year discussed</w:t>
            </w:r>
          </w:p>
          <w:p w:rsidR="004D0819" w:rsidRPr="004D0819" w:rsidRDefault="004D0819" w:rsidP="004D0819">
            <w:pPr>
              <w:pStyle w:val="Default"/>
              <w:tabs>
                <w:tab w:val="left" w:pos="142"/>
              </w:tabs>
              <w:rPr>
                <w:rFonts w:ascii="Arial" w:hAnsi="Arial" w:cs="Arial"/>
                <w:color w:val="0000FF"/>
              </w:rPr>
            </w:pPr>
          </w:p>
          <w:p w:rsidR="004D0819" w:rsidRPr="002649FE" w:rsidRDefault="004D0819" w:rsidP="004D0819">
            <w:pPr>
              <w:pStyle w:val="Default"/>
              <w:tabs>
                <w:tab w:val="left" w:pos="142"/>
              </w:tabs>
              <w:rPr>
                <w:rFonts w:ascii="Arial" w:hAnsi="Arial" w:cs="Arial"/>
              </w:rPr>
            </w:pPr>
          </w:p>
          <w:p w:rsidR="004C65F2" w:rsidRDefault="004C65F2" w:rsidP="004D0819">
            <w:pPr>
              <w:pStyle w:val="Default"/>
              <w:tabs>
                <w:tab w:val="left" w:pos="142"/>
              </w:tabs>
              <w:rPr>
                <w:rFonts w:ascii="Arial" w:hAnsi="Arial" w:cs="Arial"/>
              </w:rPr>
            </w:pPr>
          </w:p>
          <w:p w:rsidR="004D0819" w:rsidRDefault="004D0819" w:rsidP="004D0819">
            <w:pPr>
              <w:pStyle w:val="Default"/>
              <w:tabs>
                <w:tab w:val="left" w:pos="142"/>
              </w:tabs>
              <w:rPr>
                <w:rFonts w:ascii="Arial" w:hAnsi="Arial" w:cs="Arial"/>
              </w:rPr>
            </w:pPr>
          </w:p>
          <w:p w:rsidR="004D0819" w:rsidRDefault="004D0819" w:rsidP="004D0819">
            <w:pPr>
              <w:pStyle w:val="Default"/>
              <w:tabs>
                <w:tab w:val="left" w:pos="142"/>
              </w:tabs>
              <w:rPr>
                <w:rFonts w:ascii="Arial" w:hAnsi="Arial" w:cs="Arial"/>
              </w:rPr>
            </w:pPr>
          </w:p>
          <w:p w:rsidR="004D0819" w:rsidRDefault="004D0819" w:rsidP="004D0819">
            <w:pPr>
              <w:pStyle w:val="Default"/>
              <w:tabs>
                <w:tab w:val="left" w:pos="142"/>
              </w:tabs>
              <w:rPr>
                <w:rFonts w:ascii="Arial" w:hAnsi="Arial" w:cs="Arial"/>
              </w:rPr>
            </w:pPr>
          </w:p>
          <w:p w:rsidR="004D0819" w:rsidRDefault="004D0819" w:rsidP="004D0819">
            <w:pPr>
              <w:pStyle w:val="Default"/>
              <w:tabs>
                <w:tab w:val="left" w:pos="142"/>
              </w:tabs>
              <w:rPr>
                <w:rFonts w:ascii="Arial" w:hAnsi="Arial" w:cs="Arial"/>
              </w:rPr>
            </w:pPr>
          </w:p>
          <w:p w:rsidR="004D0819" w:rsidRDefault="004D0819" w:rsidP="004D0819">
            <w:pPr>
              <w:pStyle w:val="Default"/>
              <w:tabs>
                <w:tab w:val="left" w:pos="142"/>
              </w:tabs>
              <w:rPr>
                <w:rFonts w:ascii="Arial" w:hAnsi="Arial" w:cs="Arial"/>
              </w:rPr>
            </w:pPr>
          </w:p>
          <w:p w:rsidR="004D0819" w:rsidRDefault="004D0819" w:rsidP="004D0819">
            <w:pPr>
              <w:pStyle w:val="Default"/>
              <w:tabs>
                <w:tab w:val="left" w:pos="142"/>
              </w:tabs>
              <w:rPr>
                <w:rFonts w:ascii="Arial" w:hAnsi="Arial" w:cs="Arial"/>
              </w:rPr>
            </w:pPr>
          </w:p>
          <w:p w:rsidR="004D0819" w:rsidRDefault="004D0819" w:rsidP="004D0819">
            <w:pPr>
              <w:pStyle w:val="Default"/>
              <w:tabs>
                <w:tab w:val="left" w:pos="142"/>
              </w:tabs>
              <w:rPr>
                <w:rFonts w:ascii="Arial" w:hAnsi="Arial" w:cs="Arial"/>
              </w:rPr>
            </w:pPr>
          </w:p>
          <w:p w:rsidR="004D0819" w:rsidRDefault="004D0819" w:rsidP="004D0819">
            <w:pPr>
              <w:pStyle w:val="Default"/>
              <w:tabs>
                <w:tab w:val="left" w:pos="142"/>
              </w:tabs>
              <w:rPr>
                <w:rFonts w:ascii="Arial" w:hAnsi="Arial" w:cs="Arial"/>
              </w:rPr>
            </w:pPr>
          </w:p>
          <w:p w:rsidR="004D0819" w:rsidRDefault="004D0819" w:rsidP="004D0819">
            <w:pPr>
              <w:pStyle w:val="Default"/>
              <w:tabs>
                <w:tab w:val="left" w:pos="142"/>
              </w:tabs>
              <w:rPr>
                <w:rFonts w:ascii="Arial" w:hAnsi="Arial" w:cs="Arial"/>
              </w:rPr>
            </w:pPr>
          </w:p>
          <w:p w:rsidR="004D0819" w:rsidRDefault="004D0819" w:rsidP="004D0819">
            <w:pPr>
              <w:pStyle w:val="Default"/>
              <w:tabs>
                <w:tab w:val="left" w:pos="142"/>
              </w:tabs>
              <w:rPr>
                <w:rFonts w:ascii="Arial" w:hAnsi="Arial" w:cs="Arial"/>
              </w:rPr>
            </w:pPr>
          </w:p>
          <w:p w:rsidR="004D0819" w:rsidRDefault="004D0819" w:rsidP="004D0819">
            <w:pPr>
              <w:pStyle w:val="Default"/>
              <w:tabs>
                <w:tab w:val="left" w:pos="142"/>
              </w:tabs>
              <w:rPr>
                <w:rFonts w:ascii="Arial" w:hAnsi="Arial" w:cs="Arial"/>
              </w:rPr>
            </w:pPr>
          </w:p>
          <w:p w:rsidR="004D0819" w:rsidRDefault="004D0819" w:rsidP="004D0819">
            <w:pPr>
              <w:pStyle w:val="Default"/>
              <w:tabs>
                <w:tab w:val="left" w:pos="142"/>
              </w:tabs>
              <w:rPr>
                <w:rFonts w:ascii="Arial" w:hAnsi="Arial" w:cs="Arial"/>
              </w:rPr>
            </w:pPr>
          </w:p>
          <w:p w:rsidR="004D0819" w:rsidRDefault="004D0819" w:rsidP="004D0819">
            <w:pPr>
              <w:pStyle w:val="Default"/>
              <w:tabs>
                <w:tab w:val="left" w:pos="142"/>
              </w:tabs>
              <w:rPr>
                <w:rFonts w:ascii="Arial" w:hAnsi="Arial" w:cs="Arial"/>
              </w:rPr>
            </w:pPr>
          </w:p>
          <w:p w:rsidR="004D0819" w:rsidRDefault="004D0819" w:rsidP="004D0819">
            <w:pPr>
              <w:pStyle w:val="Default"/>
              <w:tabs>
                <w:tab w:val="left" w:pos="142"/>
              </w:tabs>
              <w:rPr>
                <w:rFonts w:ascii="Arial" w:hAnsi="Arial" w:cs="Arial"/>
              </w:rPr>
            </w:pPr>
          </w:p>
          <w:p w:rsidR="004D0819" w:rsidRDefault="004D0819" w:rsidP="004D0819">
            <w:pPr>
              <w:pStyle w:val="Default"/>
              <w:tabs>
                <w:tab w:val="left" w:pos="142"/>
              </w:tabs>
              <w:rPr>
                <w:rFonts w:ascii="Arial" w:hAnsi="Arial" w:cs="Arial"/>
              </w:rPr>
            </w:pPr>
          </w:p>
          <w:p w:rsidR="00576A78" w:rsidRDefault="00576A78" w:rsidP="004D0819">
            <w:pPr>
              <w:pStyle w:val="Default"/>
              <w:tabs>
                <w:tab w:val="left" w:pos="142"/>
              </w:tabs>
              <w:rPr>
                <w:rFonts w:ascii="Arial" w:hAnsi="Arial" w:cs="Arial"/>
              </w:rPr>
            </w:pPr>
          </w:p>
          <w:p w:rsidR="00576A78" w:rsidRDefault="00576A78" w:rsidP="004D0819">
            <w:pPr>
              <w:pStyle w:val="Default"/>
              <w:tabs>
                <w:tab w:val="left" w:pos="142"/>
              </w:tabs>
              <w:rPr>
                <w:rFonts w:ascii="Arial" w:hAnsi="Arial" w:cs="Arial"/>
              </w:rPr>
            </w:pPr>
          </w:p>
          <w:p w:rsidR="00576A78" w:rsidRDefault="00576A78" w:rsidP="004D0819">
            <w:pPr>
              <w:pStyle w:val="Default"/>
              <w:tabs>
                <w:tab w:val="left" w:pos="142"/>
              </w:tabs>
              <w:rPr>
                <w:rFonts w:ascii="Arial" w:hAnsi="Arial" w:cs="Arial"/>
              </w:rPr>
            </w:pPr>
          </w:p>
          <w:p w:rsidR="004D0819" w:rsidRDefault="004D0819" w:rsidP="004D0819">
            <w:pPr>
              <w:pStyle w:val="Default"/>
              <w:tabs>
                <w:tab w:val="left" w:pos="142"/>
              </w:tabs>
              <w:rPr>
                <w:rFonts w:ascii="Arial" w:hAnsi="Arial" w:cs="Arial"/>
              </w:rPr>
            </w:pPr>
          </w:p>
          <w:p w:rsidR="004D0819" w:rsidRDefault="004D0819" w:rsidP="004D0819">
            <w:pPr>
              <w:pStyle w:val="Default"/>
              <w:tabs>
                <w:tab w:val="left" w:pos="142"/>
              </w:tabs>
              <w:rPr>
                <w:rFonts w:ascii="Arial" w:hAnsi="Arial" w:cs="Arial"/>
              </w:rPr>
            </w:pPr>
          </w:p>
          <w:p w:rsidR="004D0819" w:rsidRPr="002649FE" w:rsidRDefault="004D0819" w:rsidP="004D0819">
            <w:pPr>
              <w:pStyle w:val="Default"/>
              <w:tabs>
                <w:tab w:val="left" w:pos="142"/>
              </w:tabs>
              <w:rPr>
                <w:rFonts w:ascii="Arial" w:hAnsi="Arial" w:cs="Arial"/>
              </w:rPr>
            </w:pPr>
          </w:p>
        </w:tc>
      </w:tr>
    </w:tbl>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Pr="008E7F4B" w:rsidRDefault="008E7F4B" w:rsidP="00A243E1">
            <w:pPr>
              <w:pStyle w:val="Default"/>
              <w:tabs>
                <w:tab w:val="left" w:pos="142"/>
              </w:tabs>
              <w:rPr>
                <w:rFonts w:ascii="Arial" w:hAnsi="Arial" w:cs="Arial"/>
                <w:color w:val="0000FF"/>
                <w:sz w:val="24"/>
              </w:rPr>
            </w:pPr>
            <w:r w:rsidRPr="008E7F4B">
              <w:rPr>
                <w:rFonts w:ascii="Arial" w:hAnsi="Arial" w:cs="Arial"/>
                <w:color w:val="0000FF"/>
                <w:sz w:val="24"/>
              </w:rPr>
              <w:t xml:space="preserve">Concerns around Ambulance response times for patients living in the </w:t>
            </w:r>
            <w:proofErr w:type="spellStart"/>
            <w:r w:rsidRPr="008E7F4B">
              <w:rPr>
                <w:rFonts w:ascii="Arial" w:hAnsi="Arial" w:cs="Arial"/>
                <w:color w:val="0000FF"/>
                <w:sz w:val="24"/>
              </w:rPr>
              <w:t>Dengie</w:t>
            </w:r>
            <w:proofErr w:type="spellEnd"/>
            <w:r w:rsidRPr="008E7F4B">
              <w:rPr>
                <w:rFonts w:ascii="Arial" w:hAnsi="Arial" w:cs="Arial"/>
                <w:color w:val="0000FF"/>
                <w:sz w:val="24"/>
              </w:rPr>
              <w:t xml:space="preserve"> area</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8E7F4B" w:rsidRDefault="008E7F4B" w:rsidP="00A243E1">
            <w:pPr>
              <w:pStyle w:val="Default"/>
              <w:tabs>
                <w:tab w:val="left" w:pos="142"/>
              </w:tabs>
              <w:rPr>
                <w:rFonts w:ascii="Arial" w:hAnsi="Arial" w:cs="Arial"/>
                <w:color w:val="0000FF"/>
                <w:sz w:val="24"/>
              </w:rPr>
            </w:pPr>
            <w:r w:rsidRPr="008E7F4B">
              <w:rPr>
                <w:rFonts w:ascii="Arial" w:hAnsi="Arial" w:cs="Arial"/>
                <w:color w:val="0000FF"/>
                <w:sz w:val="24"/>
              </w:rPr>
              <w:t xml:space="preserve">PPG wrote to the Ambulance </w:t>
            </w:r>
            <w:r>
              <w:rPr>
                <w:rFonts w:ascii="Arial" w:hAnsi="Arial" w:cs="Arial"/>
                <w:color w:val="0000FF"/>
                <w:sz w:val="24"/>
              </w:rPr>
              <w:t>S</w:t>
            </w:r>
            <w:r w:rsidRPr="008E7F4B">
              <w:rPr>
                <w:rFonts w:ascii="Arial" w:hAnsi="Arial" w:cs="Arial"/>
                <w:color w:val="0000FF"/>
                <w:sz w:val="24"/>
              </w:rPr>
              <w:t xml:space="preserve">ervice asking for updates on response times </w:t>
            </w:r>
            <w:r>
              <w:rPr>
                <w:rFonts w:ascii="Arial" w:hAnsi="Arial" w:cs="Arial"/>
                <w:color w:val="0000FF"/>
                <w:sz w:val="24"/>
              </w:rPr>
              <w:t>following on from the promises made last year to improve the service. The figures showed a further decline in the response times.</w:t>
            </w:r>
          </w:p>
          <w:p w:rsidR="000714AB" w:rsidRDefault="000714AB" w:rsidP="00A243E1">
            <w:pPr>
              <w:pStyle w:val="Default"/>
              <w:tabs>
                <w:tab w:val="left" w:pos="142"/>
              </w:tabs>
              <w:rPr>
                <w:rFonts w:ascii="Arial" w:hAnsi="Arial" w:cs="Arial"/>
                <w:color w:val="0000FF"/>
                <w:sz w:val="24"/>
              </w:rPr>
            </w:pPr>
          </w:p>
          <w:p w:rsidR="000714AB" w:rsidRDefault="000714AB" w:rsidP="00A243E1">
            <w:pPr>
              <w:pStyle w:val="Default"/>
              <w:tabs>
                <w:tab w:val="left" w:pos="142"/>
              </w:tabs>
              <w:rPr>
                <w:rFonts w:ascii="Arial" w:hAnsi="Arial" w:cs="Arial"/>
                <w:color w:val="0000FF"/>
                <w:sz w:val="24"/>
              </w:rPr>
            </w:pPr>
            <w:r>
              <w:rPr>
                <w:rFonts w:ascii="Arial" w:hAnsi="Arial" w:cs="Arial"/>
                <w:color w:val="0000FF"/>
                <w:sz w:val="24"/>
              </w:rPr>
              <w:t xml:space="preserve">PPG Chairman had a meeting with our local MP John </w:t>
            </w:r>
            <w:proofErr w:type="spellStart"/>
            <w:r>
              <w:rPr>
                <w:rFonts w:ascii="Arial" w:hAnsi="Arial" w:cs="Arial"/>
                <w:color w:val="0000FF"/>
                <w:sz w:val="24"/>
              </w:rPr>
              <w:t>Whittingdale</w:t>
            </w:r>
            <w:proofErr w:type="spellEnd"/>
          </w:p>
          <w:p w:rsidR="008E7F4B" w:rsidRDefault="008E7F4B" w:rsidP="00A243E1">
            <w:pPr>
              <w:pStyle w:val="Default"/>
              <w:tabs>
                <w:tab w:val="left" w:pos="142"/>
              </w:tabs>
              <w:rPr>
                <w:rFonts w:ascii="Arial" w:hAnsi="Arial" w:cs="Arial"/>
                <w:color w:val="0000FF"/>
                <w:sz w:val="24"/>
              </w:rPr>
            </w:pPr>
          </w:p>
          <w:p w:rsidR="008E7F4B" w:rsidRDefault="008E7F4B" w:rsidP="00A243E1">
            <w:pPr>
              <w:pStyle w:val="Default"/>
              <w:tabs>
                <w:tab w:val="left" w:pos="142"/>
              </w:tabs>
              <w:rPr>
                <w:rFonts w:ascii="Arial" w:hAnsi="Arial" w:cs="Arial"/>
                <w:color w:val="0000FF"/>
                <w:sz w:val="24"/>
              </w:rPr>
            </w:pPr>
            <w:r>
              <w:rPr>
                <w:rFonts w:ascii="Arial" w:hAnsi="Arial" w:cs="Arial"/>
                <w:color w:val="0000FF"/>
                <w:sz w:val="24"/>
              </w:rPr>
              <w:t xml:space="preserve">Following further discussions it was agreed that there would be an outpost ambulance placed in the </w:t>
            </w:r>
            <w:proofErr w:type="spellStart"/>
            <w:r>
              <w:rPr>
                <w:rFonts w:ascii="Arial" w:hAnsi="Arial" w:cs="Arial"/>
                <w:color w:val="0000FF"/>
                <w:sz w:val="24"/>
              </w:rPr>
              <w:t>Dengie</w:t>
            </w:r>
            <w:proofErr w:type="spellEnd"/>
            <w:r>
              <w:rPr>
                <w:rFonts w:ascii="Arial" w:hAnsi="Arial" w:cs="Arial"/>
                <w:color w:val="0000FF"/>
                <w:sz w:val="24"/>
              </w:rPr>
              <w:t xml:space="preserve"> area. Following this agreement, a meeting </w:t>
            </w:r>
            <w:r w:rsidR="003C2956">
              <w:rPr>
                <w:rFonts w:ascii="Arial" w:hAnsi="Arial" w:cs="Arial"/>
                <w:color w:val="0000FF"/>
                <w:sz w:val="24"/>
              </w:rPr>
              <w:t>was arranged</w:t>
            </w:r>
            <w:r>
              <w:rPr>
                <w:rFonts w:ascii="Arial" w:hAnsi="Arial" w:cs="Arial"/>
                <w:color w:val="0000FF"/>
                <w:sz w:val="24"/>
              </w:rPr>
              <w:t xml:space="preserve"> with representatives of the Ambulance Service to explain the new initiatives.</w:t>
            </w:r>
          </w:p>
          <w:p w:rsidR="008E7F4B" w:rsidRDefault="008E7F4B" w:rsidP="00A243E1">
            <w:pPr>
              <w:pStyle w:val="Default"/>
              <w:tabs>
                <w:tab w:val="left" w:pos="142"/>
              </w:tabs>
              <w:rPr>
                <w:rFonts w:ascii="Arial" w:hAnsi="Arial" w:cs="Arial"/>
                <w:color w:val="0000FF"/>
                <w:sz w:val="24"/>
              </w:rPr>
            </w:pPr>
          </w:p>
          <w:p w:rsidR="00A75AE8" w:rsidRPr="008E7F4B" w:rsidRDefault="008E7F4B" w:rsidP="00A243E1">
            <w:pPr>
              <w:pStyle w:val="Default"/>
              <w:tabs>
                <w:tab w:val="left" w:pos="142"/>
              </w:tabs>
              <w:rPr>
                <w:rFonts w:ascii="Arial" w:hAnsi="Arial" w:cs="Arial"/>
                <w:color w:val="0000FF"/>
                <w:sz w:val="24"/>
              </w:rPr>
            </w:pPr>
            <w:r>
              <w:rPr>
                <w:rFonts w:ascii="Arial" w:hAnsi="Arial" w:cs="Arial"/>
                <w:color w:val="0000FF"/>
                <w:sz w:val="24"/>
              </w:rPr>
              <w:t xml:space="preserve">This is still ongoing and the situation is being monitored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Pr="007C5EF2" w:rsidRDefault="008E7F4B" w:rsidP="00A243E1">
            <w:pPr>
              <w:pStyle w:val="Default"/>
              <w:tabs>
                <w:tab w:val="left" w:pos="142"/>
              </w:tabs>
              <w:rPr>
                <w:rFonts w:ascii="Arial" w:hAnsi="Arial" w:cs="Arial"/>
                <w:color w:val="0000FF"/>
                <w:sz w:val="24"/>
              </w:rPr>
            </w:pPr>
            <w:r w:rsidRPr="007C5EF2">
              <w:rPr>
                <w:rFonts w:ascii="Arial" w:hAnsi="Arial" w:cs="Arial"/>
                <w:color w:val="0000FF"/>
                <w:sz w:val="24"/>
              </w:rPr>
              <w:t>Despite assurances that the service would improve it did in fact get worse. However, since the latest initiative response times do appear to be improving and will continue to be monitored.</w:t>
            </w:r>
          </w:p>
          <w:p w:rsidR="008E7F4B" w:rsidRPr="007C5EF2" w:rsidRDefault="008E7F4B" w:rsidP="00A243E1">
            <w:pPr>
              <w:pStyle w:val="Default"/>
              <w:tabs>
                <w:tab w:val="left" w:pos="142"/>
              </w:tabs>
              <w:rPr>
                <w:rFonts w:ascii="Arial" w:hAnsi="Arial" w:cs="Arial"/>
                <w:color w:val="0000FF"/>
                <w:sz w:val="24"/>
              </w:rPr>
            </w:pPr>
          </w:p>
          <w:p w:rsidR="008E7F4B" w:rsidRPr="007C5EF2" w:rsidRDefault="008E7F4B" w:rsidP="00A243E1">
            <w:pPr>
              <w:pStyle w:val="Default"/>
              <w:tabs>
                <w:tab w:val="left" w:pos="142"/>
              </w:tabs>
              <w:rPr>
                <w:rFonts w:ascii="Arial" w:hAnsi="Arial" w:cs="Arial"/>
                <w:color w:val="0000FF"/>
                <w:sz w:val="24"/>
              </w:rPr>
            </w:pPr>
            <w:r w:rsidRPr="007C5EF2">
              <w:rPr>
                <w:rFonts w:ascii="Arial" w:hAnsi="Arial" w:cs="Arial"/>
                <w:color w:val="0000FF"/>
                <w:sz w:val="24"/>
              </w:rPr>
              <w:t>The PPG has agreed to carry over this action point to next year</w:t>
            </w:r>
          </w:p>
          <w:p w:rsidR="008E7F4B" w:rsidRPr="007C5EF2" w:rsidRDefault="008E7F4B" w:rsidP="00A243E1">
            <w:pPr>
              <w:pStyle w:val="Default"/>
              <w:tabs>
                <w:tab w:val="left" w:pos="142"/>
              </w:tabs>
              <w:rPr>
                <w:rFonts w:ascii="Arial" w:hAnsi="Arial" w:cs="Arial"/>
                <w:color w:val="0000FF"/>
                <w:sz w:val="24"/>
              </w:rPr>
            </w:pPr>
          </w:p>
          <w:p w:rsidR="004C65F2" w:rsidRPr="002649FE" w:rsidRDefault="008E7F4B" w:rsidP="000714AB">
            <w:pPr>
              <w:pStyle w:val="Default"/>
              <w:tabs>
                <w:tab w:val="left" w:pos="142"/>
              </w:tabs>
              <w:rPr>
                <w:rFonts w:ascii="Arial" w:hAnsi="Arial" w:cs="Arial"/>
                <w:sz w:val="24"/>
              </w:rPr>
            </w:pPr>
            <w:r w:rsidRPr="007C5EF2">
              <w:rPr>
                <w:rFonts w:ascii="Arial" w:hAnsi="Arial" w:cs="Arial"/>
                <w:color w:val="0000FF"/>
                <w:sz w:val="24"/>
              </w:rPr>
              <w:t xml:space="preserve">Overall this can only mean an improvement to the </w:t>
            </w:r>
            <w:r w:rsidR="007C5EF2">
              <w:rPr>
                <w:rFonts w:ascii="Arial" w:hAnsi="Arial" w:cs="Arial"/>
                <w:color w:val="0000FF"/>
                <w:sz w:val="24"/>
              </w:rPr>
              <w:t xml:space="preserve">health and wellbeing of all patients in the </w:t>
            </w:r>
            <w:proofErr w:type="spellStart"/>
            <w:r w:rsidR="007C5EF2">
              <w:rPr>
                <w:rFonts w:ascii="Arial" w:hAnsi="Arial" w:cs="Arial"/>
                <w:color w:val="0000FF"/>
                <w:sz w:val="24"/>
              </w:rPr>
              <w:t>Dengie</w:t>
            </w:r>
            <w:proofErr w:type="spellEnd"/>
            <w:r w:rsidR="007C5EF2">
              <w:rPr>
                <w:rFonts w:ascii="Arial" w:hAnsi="Arial" w:cs="Arial"/>
                <w:color w:val="0000FF"/>
                <w:sz w:val="24"/>
              </w:rPr>
              <w:t xml:space="preserve"> area.</w:t>
            </w: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2</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Pr="002B391F" w:rsidRDefault="002B391F" w:rsidP="00A243E1">
            <w:pPr>
              <w:pStyle w:val="Default"/>
              <w:tabs>
                <w:tab w:val="left" w:pos="142"/>
              </w:tabs>
              <w:rPr>
                <w:rFonts w:ascii="Arial" w:hAnsi="Arial" w:cs="Arial"/>
                <w:color w:val="0000FF"/>
                <w:sz w:val="24"/>
              </w:rPr>
            </w:pPr>
            <w:r w:rsidRPr="002B391F">
              <w:rPr>
                <w:rFonts w:ascii="Arial" w:hAnsi="Arial" w:cs="Arial"/>
                <w:color w:val="0000FF"/>
                <w:sz w:val="24"/>
              </w:rPr>
              <w:t>Patients with long term health conditions had not been given or did not have access to written information about how best to manage their conditions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2B391F" w:rsidRPr="002B391F" w:rsidRDefault="002B391F" w:rsidP="00A243E1">
            <w:pPr>
              <w:pStyle w:val="Default"/>
              <w:tabs>
                <w:tab w:val="left" w:pos="142"/>
              </w:tabs>
              <w:rPr>
                <w:rFonts w:ascii="Arial" w:hAnsi="Arial" w:cs="Arial"/>
                <w:color w:val="0000FF"/>
                <w:sz w:val="24"/>
              </w:rPr>
            </w:pPr>
            <w:r w:rsidRPr="002B391F">
              <w:rPr>
                <w:rFonts w:ascii="Arial" w:hAnsi="Arial" w:cs="Arial"/>
                <w:color w:val="0000FF"/>
                <w:sz w:val="24"/>
              </w:rPr>
              <w:t xml:space="preserve">All clinical staff </w:t>
            </w:r>
            <w:proofErr w:type="gramStart"/>
            <w:r w:rsidRPr="002B391F">
              <w:rPr>
                <w:rFonts w:ascii="Arial" w:hAnsi="Arial" w:cs="Arial"/>
                <w:color w:val="0000FF"/>
                <w:sz w:val="24"/>
              </w:rPr>
              <w:t>have</w:t>
            </w:r>
            <w:proofErr w:type="gramEnd"/>
            <w:r w:rsidRPr="002B391F">
              <w:rPr>
                <w:rFonts w:ascii="Arial" w:hAnsi="Arial" w:cs="Arial"/>
                <w:color w:val="0000FF"/>
                <w:sz w:val="24"/>
              </w:rPr>
              <w:t xml:space="preserve"> access to DXT, a patient information leaflet system and ca</w:t>
            </w:r>
            <w:r w:rsidR="004C65F2">
              <w:rPr>
                <w:rFonts w:ascii="Arial" w:hAnsi="Arial" w:cs="Arial"/>
                <w:color w:val="0000FF"/>
                <w:sz w:val="24"/>
              </w:rPr>
              <w:t>n</w:t>
            </w:r>
            <w:r w:rsidRPr="002B391F">
              <w:rPr>
                <w:rFonts w:ascii="Arial" w:hAnsi="Arial" w:cs="Arial"/>
                <w:color w:val="0000FF"/>
                <w:sz w:val="24"/>
              </w:rPr>
              <w:t xml:space="preserve"> access it during consultations to print out for the patients.</w:t>
            </w:r>
          </w:p>
          <w:p w:rsidR="002B391F" w:rsidRPr="002B391F" w:rsidRDefault="002B391F" w:rsidP="00A243E1">
            <w:pPr>
              <w:pStyle w:val="Default"/>
              <w:tabs>
                <w:tab w:val="left" w:pos="142"/>
              </w:tabs>
              <w:rPr>
                <w:rFonts w:ascii="Arial" w:hAnsi="Arial" w:cs="Arial"/>
                <w:color w:val="0000FF"/>
                <w:sz w:val="24"/>
              </w:rPr>
            </w:pPr>
          </w:p>
          <w:p w:rsidR="00A75AE8" w:rsidRPr="002B391F" w:rsidRDefault="002B391F" w:rsidP="00A243E1">
            <w:pPr>
              <w:pStyle w:val="Default"/>
              <w:tabs>
                <w:tab w:val="left" w:pos="142"/>
              </w:tabs>
              <w:rPr>
                <w:rFonts w:ascii="Arial" w:hAnsi="Arial" w:cs="Arial"/>
                <w:color w:val="0000FF"/>
                <w:sz w:val="24"/>
              </w:rPr>
            </w:pPr>
            <w:proofErr w:type="gramStart"/>
            <w:r w:rsidRPr="002B391F">
              <w:rPr>
                <w:rFonts w:ascii="Arial" w:hAnsi="Arial" w:cs="Arial"/>
                <w:color w:val="0000FF"/>
                <w:sz w:val="24"/>
              </w:rPr>
              <w:t>Staff were</w:t>
            </w:r>
            <w:proofErr w:type="gramEnd"/>
            <w:r w:rsidRPr="002B391F">
              <w:rPr>
                <w:rFonts w:ascii="Arial" w:hAnsi="Arial" w:cs="Arial"/>
                <w:color w:val="0000FF"/>
                <w:sz w:val="24"/>
              </w:rPr>
              <w:t xml:space="preserve"> made aware that patients should be given this information where appropriate during their consultation. </w:t>
            </w:r>
          </w:p>
          <w:p w:rsidR="00A75AE8" w:rsidRPr="002B391F" w:rsidRDefault="00A75AE8" w:rsidP="00A243E1">
            <w:pPr>
              <w:pStyle w:val="Default"/>
              <w:tabs>
                <w:tab w:val="left" w:pos="142"/>
              </w:tabs>
              <w:rPr>
                <w:rFonts w:ascii="Arial" w:hAnsi="Arial" w:cs="Arial"/>
                <w:color w:val="0000FF"/>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Pr="002B391F" w:rsidRDefault="002B391F" w:rsidP="00A243E1">
            <w:pPr>
              <w:pStyle w:val="Default"/>
              <w:tabs>
                <w:tab w:val="left" w:pos="142"/>
              </w:tabs>
              <w:rPr>
                <w:rFonts w:ascii="Arial" w:hAnsi="Arial" w:cs="Arial"/>
                <w:color w:val="0000FF"/>
                <w:sz w:val="24"/>
              </w:rPr>
            </w:pPr>
            <w:r w:rsidRPr="002B391F">
              <w:rPr>
                <w:rFonts w:ascii="Arial" w:hAnsi="Arial" w:cs="Arial"/>
                <w:color w:val="0000FF"/>
                <w:sz w:val="24"/>
              </w:rPr>
              <w:t>Patients have better access to information that they can refer back to when they leave the surgery</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3</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B391F" w:rsidRDefault="00A75AE8" w:rsidP="00A243E1">
            <w:pPr>
              <w:pStyle w:val="Default"/>
              <w:tabs>
                <w:tab w:val="left" w:pos="142"/>
              </w:tabs>
              <w:rPr>
                <w:rFonts w:ascii="Arial" w:hAnsi="Arial" w:cs="Arial"/>
                <w:color w:val="0000FF"/>
                <w:sz w:val="24"/>
              </w:rPr>
            </w:pPr>
          </w:p>
          <w:p w:rsidR="00A75AE8" w:rsidRPr="002B391F" w:rsidRDefault="002B391F" w:rsidP="00A243E1">
            <w:pPr>
              <w:pStyle w:val="Default"/>
              <w:tabs>
                <w:tab w:val="left" w:pos="142"/>
              </w:tabs>
              <w:rPr>
                <w:rFonts w:ascii="Arial" w:hAnsi="Arial" w:cs="Arial"/>
                <w:color w:val="0000FF"/>
                <w:sz w:val="24"/>
              </w:rPr>
            </w:pPr>
            <w:r w:rsidRPr="002B391F">
              <w:rPr>
                <w:rFonts w:ascii="Arial" w:hAnsi="Arial" w:cs="Arial"/>
                <w:color w:val="0000FF"/>
                <w:sz w:val="24"/>
              </w:rPr>
              <w:t>Availability of appointments outside surgery core hours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5AE8" w:rsidRPr="002B391F" w:rsidRDefault="002B391F" w:rsidP="00A243E1">
            <w:pPr>
              <w:pStyle w:val="Default"/>
              <w:tabs>
                <w:tab w:val="left" w:pos="142"/>
              </w:tabs>
              <w:rPr>
                <w:rFonts w:ascii="Arial" w:hAnsi="Arial" w:cs="Arial"/>
                <w:color w:val="0000FF"/>
                <w:sz w:val="24"/>
              </w:rPr>
            </w:pPr>
            <w:r w:rsidRPr="002B391F">
              <w:rPr>
                <w:rFonts w:ascii="Arial" w:hAnsi="Arial" w:cs="Arial"/>
                <w:color w:val="0000FF"/>
                <w:sz w:val="24"/>
              </w:rPr>
              <w:t xml:space="preserve">The surgery currently has a late night surgery on Wednesday evenings. It was felt that many </w:t>
            </w:r>
            <w:proofErr w:type="gramStart"/>
            <w:r w:rsidRPr="002B391F">
              <w:rPr>
                <w:rFonts w:ascii="Arial" w:hAnsi="Arial" w:cs="Arial"/>
                <w:color w:val="0000FF"/>
                <w:sz w:val="24"/>
              </w:rPr>
              <w:t>patient</w:t>
            </w:r>
            <w:proofErr w:type="gramEnd"/>
            <w:r w:rsidRPr="002B391F">
              <w:rPr>
                <w:rFonts w:ascii="Arial" w:hAnsi="Arial" w:cs="Arial"/>
                <w:color w:val="0000FF"/>
                <w:sz w:val="24"/>
              </w:rPr>
              <w:t xml:space="preserve"> were not aware of this. The surgery website was amended to make this clearer and posters put up in the patient waiting area.</w:t>
            </w:r>
          </w:p>
          <w:p w:rsidR="002B391F" w:rsidRPr="002B391F" w:rsidRDefault="002B391F" w:rsidP="00A243E1">
            <w:pPr>
              <w:pStyle w:val="Default"/>
              <w:tabs>
                <w:tab w:val="left" w:pos="142"/>
              </w:tabs>
              <w:rPr>
                <w:rFonts w:ascii="Arial" w:hAnsi="Arial" w:cs="Arial"/>
                <w:color w:val="0000FF"/>
                <w:sz w:val="24"/>
              </w:rPr>
            </w:pPr>
          </w:p>
          <w:p w:rsidR="002B391F" w:rsidRPr="002B391F" w:rsidRDefault="002B391F" w:rsidP="00A243E1">
            <w:pPr>
              <w:pStyle w:val="Default"/>
              <w:tabs>
                <w:tab w:val="left" w:pos="142"/>
              </w:tabs>
              <w:rPr>
                <w:rFonts w:ascii="Arial" w:hAnsi="Arial" w:cs="Arial"/>
                <w:color w:val="0000FF"/>
                <w:sz w:val="24"/>
              </w:rPr>
            </w:pPr>
            <w:r w:rsidRPr="002B391F">
              <w:rPr>
                <w:rFonts w:ascii="Arial" w:hAnsi="Arial" w:cs="Arial"/>
                <w:color w:val="0000FF"/>
                <w:sz w:val="24"/>
              </w:rPr>
              <w:t>The surgery looked at providing other surgeries outside of core however; due to funding issues these changes have not been possible. However, the surgery is still exploring all possible avenues to facilitate this</w:t>
            </w:r>
          </w:p>
          <w:p w:rsidR="00A75AE8" w:rsidRPr="002B391F" w:rsidRDefault="00A75AE8" w:rsidP="00A243E1">
            <w:pPr>
              <w:pStyle w:val="Default"/>
              <w:tabs>
                <w:tab w:val="left" w:pos="142"/>
              </w:tabs>
              <w:rPr>
                <w:rFonts w:ascii="Arial" w:hAnsi="Arial" w:cs="Arial"/>
                <w:color w:val="0000FF"/>
                <w:sz w:val="24"/>
              </w:rPr>
            </w:pPr>
          </w:p>
          <w:p w:rsidR="00A75AE8" w:rsidRPr="002B391F" w:rsidRDefault="00A75AE8" w:rsidP="00A243E1">
            <w:pPr>
              <w:pStyle w:val="Default"/>
              <w:tabs>
                <w:tab w:val="left" w:pos="142"/>
              </w:tabs>
              <w:rPr>
                <w:rFonts w:ascii="Arial" w:hAnsi="Arial" w:cs="Arial"/>
                <w:color w:val="0000FF"/>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Pr="00B507EE" w:rsidRDefault="00B507EE" w:rsidP="00A243E1">
            <w:pPr>
              <w:pStyle w:val="Default"/>
              <w:tabs>
                <w:tab w:val="left" w:pos="142"/>
              </w:tabs>
              <w:rPr>
                <w:rFonts w:ascii="Arial" w:hAnsi="Arial" w:cs="Arial"/>
                <w:color w:val="0000FF"/>
                <w:sz w:val="24"/>
              </w:rPr>
            </w:pPr>
            <w:r w:rsidRPr="00B507EE">
              <w:rPr>
                <w:rFonts w:ascii="Arial" w:hAnsi="Arial" w:cs="Arial"/>
                <w:color w:val="0000FF"/>
                <w:sz w:val="24"/>
              </w:rPr>
              <w:t>Patients more aware of current late night surgeries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177874</wp:posOffset>
                </wp:positionH>
                <wp:positionV relativeFrom="paragraph">
                  <wp:posOffset>536097</wp:posOffset>
                </wp:positionV>
                <wp:extent cx="8905240" cy="3990109"/>
                <wp:effectExtent l="0" t="0" r="1016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9901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E8" w:rsidRDefault="00B507EE" w:rsidP="00A75AE8">
                            <w:pPr>
                              <w:rPr>
                                <w:rFonts w:ascii="Arial" w:hAnsi="Arial" w:cs="Arial"/>
                                <w:color w:val="0000FF"/>
                                <w:sz w:val="24"/>
                                <w:szCs w:val="24"/>
                              </w:rPr>
                            </w:pPr>
                            <w:r w:rsidRPr="00B507EE">
                              <w:rPr>
                                <w:rFonts w:ascii="Arial" w:hAnsi="Arial" w:cs="Arial"/>
                                <w:color w:val="0000FF"/>
                                <w:sz w:val="24"/>
                                <w:szCs w:val="24"/>
                              </w:rPr>
                              <w:t>Please see attached embedded documents outlining the previous year’s action plans and their outcomes</w:t>
                            </w:r>
                          </w:p>
                          <w:p w:rsidR="00B507EE" w:rsidRDefault="00B507EE" w:rsidP="00A75AE8">
                            <w:pPr>
                              <w:rPr>
                                <w:rFonts w:ascii="Arial" w:hAnsi="Arial" w:cs="Arial"/>
                                <w:color w:val="0000FF"/>
                                <w:sz w:val="24"/>
                                <w:szCs w:val="24"/>
                              </w:rPr>
                            </w:pPr>
                          </w:p>
                          <w:p w:rsidR="00B507EE" w:rsidRDefault="00B507EE" w:rsidP="00A75AE8">
                            <w:pPr>
                              <w:rPr>
                                <w:rFonts w:ascii="Arial" w:hAnsi="Arial" w:cs="Arial"/>
                                <w:color w:val="0000FF"/>
                                <w:sz w:val="24"/>
                                <w:szCs w:val="24"/>
                              </w:rPr>
                            </w:pPr>
                          </w:p>
                          <w:p w:rsidR="00B507EE" w:rsidRDefault="005E704B" w:rsidP="00A75AE8">
                            <w:pPr>
                              <w:rPr>
                                <w:rFonts w:ascii="Arial" w:hAnsi="Arial" w:cs="Arial"/>
                                <w:color w:val="0000FF"/>
                                <w:sz w:val="24"/>
                                <w:szCs w:val="24"/>
                              </w:rPr>
                            </w:pPr>
                            <w:r>
                              <w:rPr>
                                <w:rFonts w:ascii="Arial" w:hAnsi="Arial" w:cs="Arial"/>
                                <w:color w:val="0000FF"/>
                                <w:sz w:val="24"/>
                                <w:szCs w:val="24"/>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2pt;height:62.65pt" o:ole="">
                                  <v:imagedata r:id="rId9" o:title=""/>
                                </v:shape>
                                <o:OLEObject Type="Embed" ProgID="Excel.Sheet.8" ShapeID="_x0000_i1026" DrawAspect="Icon" ObjectID="_1489324254" r:id="rId10"/>
                              </w:object>
                            </w:r>
                            <w:r w:rsidR="00B507EE">
                              <w:rPr>
                                <w:rFonts w:ascii="Arial" w:hAnsi="Arial" w:cs="Arial"/>
                                <w:color w:val="0000FF"/>
                                <w:sz w:val="24"/>
                                <w:szCs w:val="24"/>
                              </w:rPr>
                              <w:t xml:space="preserve">   </w:t>
                            </w:r>
                            <w:r>
                              <w:rPr>
                                <w:rFonts w:ascii="Arial" w:hAnsi="Arial" w:cs="Arial"/>
                                <w:color w:val="0000FF"/>
                                <w:sz w:val="24"/>
                                <w:szCs w:val="24"/>
                              </w:rPr>
                              <w:object w:dxaOrig="1550" w:dyaOrig="991">
                                <v:shape id="_x0000_i1028" type="#_x0000_t75" style="width:99.1pt;height:63.6pt" o:ole="">
                                  <v:imagedata r:id="rId11" o:title=""/>
                                </v:shape>
                                <o:OLEObject Type="Embed" ProgID="Excel.Sheet.12" ShapeID="_x0000_i1028" DrawAspect="Icon" ObjectID="_1489324255" r:id="rId12"/>
                              </w:object>
                            </w:r>
                            <w:r w:rsidR="00B507EE">
                              <w:rPr>
                                <w:rFonts w:ascii="Arial" w:hAnsi="Arial" w:cs="Arial"/>
                                <w:color w:val="0000FF"/>
                                <w:sz w:val="24"/>
                                <w:szCs w:val="24"/>
                              </w:rPr>
                              <w:t xml:space="preserve">   </w:t>
                            </w:r>
                            <w:r>
                              <w:rPr>
                                <w:rFonts w:ascii="Arial" w:hAnsi="Arial" w:cs="Arial"/>
                                <w:color w:val="0000FF"/>
                                <w:sz w:val="24"/>
                                <w:szCs w:val="24"/>
                              </w:rPr>
                              <w:object w:dxaOrig="1550" w:dyaOrig="991">
                                <v:shape id="_x0000_i1030" type="#_x0000_t75" style="width:97.25pt;height:61.7pt" o:ole="">
                                  <v:imagedata r:id="rId13" o:title=""/>
                                </v:shape>
                                <o:OLEObject Type="Embed" ProgID="Excel.Sheet.12" ShapeID="_x0000_i1030" DrawAspect="Icon" ObjectID="_1489324256" r:id="rId14"/>
                              </w:object>
                            </w:r>
                          </w:p>
                          <w:p w:rsidR="00134E70" w:rsidRDefault="00134E70" w:rsidP="00A75AE8">
                            <w:pPr>
                              <w:rPr>
                                <w:rFonts w:ascii="Arial" w:hAnsi="Arial" w:cs="Arial"/>
                                <w:color w:val="0000FF"/>
                                <w:sz w:val="24"/>
                                <w:szCs w:val="24"/>
                              </w:rPr>
                            </w:pPr>
                          </w:p>
                          <w:p w:rsidR="00134E70" w:rsidRDefault="00134E70" w:rsidP="00A75AE8">
                            <w:pPr>
                              <w:rPr>
                                <w:rFonts w:ascii="Arial" w:hAnsi="Arial" w:cs="Arial"/>
                                <w:color w:val="0000FF"/>
                                <w:sz w:val="24"/>
                                <w:szCs w:val="24"/>
                              </w:rPr>
                            </w:pPr>
                          </w:p>
                          <w:p w:rsidR="00134E70" w:rsidRDefault="00134E70" w:rsidP="00A75AE8">
                            <w:pPr>
                              <w:rPr>
                                <w:rFonts w:ascii="Arial" w:hAnsi="Arial" w:cs="Arial"/>
                                <w:color w:val="0000FF"/>
                                <w:sz w:val="24"/>
                                <w:szCs w:val="24"/>
                              </w:rPr>
                            </w:pPr>
                            <w:r>
                              <w:rPr>
                                <w:rFonts w:ascii="Arial" w:hAnsi="Arial" w:cs="Arial"/>
                                <w:color w:val="0000FF"/>
                                <w:sz w:val="24"/>
                                <w:szCs w:val="24"/>
                              </w:rPr>
                              <w:t>Please see attached the PPG report for this year</w:t>
                            </w:r>
                          </w:p>
                          <w:p w:rsidR="00134E70" w:rsidRDefault="00134E70" w:rsidP="00A75AE8">
                            <w:pPr>
                              <w:rPr>
                                <w:rFonts w:ascii="Arial" w:hAnsi="Arial" w:cs="Arial"/>
                                <w:color w:val="0000FF"/>
                                <w:sz w:val="24"/>
                                <w:szCs w:val="24"/>
                              </w:rPr>
                            </w:pPr>
                          </w:p>
                          <w:bookmarkStart w:id="0" w:name="_MON_1488039205"/>
                          <w:bookmarkEnd w:id="0"/>
                          <w:p w:rsidR="00134E70" w:rsidRDefault="005E704B" w:rsidP="00A75AE8">
                            <w:pPr>
                              <w:rPr>
                                <w:rFonts w:ascii="Arial" w:hAnsi="Arial" w:cs="Arial"/>
                                <w:color w:val="0000FF"/>
                                <w:sz w:val="24"/>
                                <w:szCs w:val="24"/>
                              </w:rPr>
                            </w:pPr>
                            <w:r>
                              <w:rPr>
                                <w:rFonts w:ascii="Arial" w:hAnsi="Arial" w:cs="Arial"/>
                                <w:color w:val="0000FF"/>
                                <w:sz w:val="24"/>
                                <w:szCs w:val="24"/>
                              </w:rPr>
                              <w:object w:dxaOrig="1550" w:dyaOrig="991">
                                <v:shape id="_x0000_i1032" type="#_x0000_t75" style="width:77.6pt;height:49.55pt" o:ole="">
                                  <v:imagedata r:id="rId15" o:title=""/>
                                </v:shape>
                                <o:OLEObject Type="Embed" ProgID="Word.Document.12" ShapeID="_x0000_i1032" DrawAspect="Icon" ObjectID="_1489324257" r:id="rId16">
                                  <o:FieldCodes>\s</o:FieldCodes>
                                </o:OLEObject>
                              </w:object>
                            </w:r>
                          </w:p>
                          <w:p w:rsidR="008A6FAD" w:rsidRDefault="008A6FAD" w:rsidP="00A75AE8">
                            <w:pPr>
                              <w:rPr>
                                <w:rFonts w:ascii="Arial" w:hAnsi="Arial" w:cs="Arial"/>
                                <w:color w:val="0000FF"/>
                                <w:sz w:val="24"/>
                                <w:szCs w:val="24"/>
                              </w:rPr>
                            </w:pPr>
                          </w:p>
                          <w:p w:rsidR="008A6FAD" w:rsidRDefault="008A6FAD" w:rsidP="00A75AE8">
                            <w:pPr>
                              <w:rPr>
                                <w:rFonts w:ascii="Arial" w:hAnsi="Arial" w:cs="Arial"/>
                                <w:color w:val="0000FF"/>
                                <w:sz w:val="24"/>
                                <w:szCs w:val="24"/>
                              </w:rPr>
                            </w:pPr>
                          </w:p>
                          <w:p w:rsidR="008A6FAD" w:rsidRPr="00B507EE" w:rsidRDefault="008A6FAD" w:rsidP="00A75AE8">
                            <w:pPr>
                              <w:rPr>
                                <w:rFonts w:ascii="Arial" w:hAnsi="Arial" w:cs="Arial"/>
                                <w:color w:val="0000FF"/>
                                <w:sz w:val="24"/>
                                <w:szCs w:val="24"/>
                              </w:rPr>
                            </w:pPr>
                            <w:r>
                              <w:rPr>
                                <w:rFonts w:ascii="Arial" w:hAnsi="Arial" w:cs="Arial"/>
                                <w:color w:val="0000FF"/>
                                <w:sz w:val="24"/>
                                <w:szCs w:val="24"/>
                              </w:rPr>
                              <w:t>All action plans, updates and practice reports can be found on the practice website under the ‘SURVEY REPORT’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pt;margin-top:42.2pt;width:701.2pt;height:3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" fillcolor="white [3201]" strokeweight=".5pt">
                <v:path arrowok="t"/>
                <v:textbox>
                  <w:txbxContent>
                    <w:p w:rsidR="00A75AE8" w:rsidRDefault="00B507EE" w:rsidP="00A75AE8">
                      <w:pPr>
                        <w:rPr>
                          <w:rFonts w:ascii="Arial" w:hAnsi="Arial" w:cs="Arial"/>
                          <w:color w:val="0000FF"/>
                          <w:sz w:val="24"/>
                          <w:szCs w:val="24"/>
                        </w:rPr>
                      </w:pPr>
                      <w:r w:rsidRPr="00B507EE">
                        <w:rPr>
                          <w:rFonts w:ascii="Arial" w:hAnsi="Arial" w:cs="Arial"/>
                          <w:color w:val="0000FF"/>
                          <w:sz w:val="24"/>
                          <w:szCs w:val="24"/>
                        </w:rPr>
                        <w:t>Please see attached embedded documents outlining the previous year’s action plans and their outcomes</w:t>
                      </w:r>
                    </w:p>
                    <w:p w:rsidR="00B507EE" w:rsidRDefault="00B507EE" w:rsidP="00A75AE8">
                      <w:pPr>
                        <w:rPr>
                          <w:rFonts w:ascii="Arial" w:hAnsi="Arial" w:cs="Arial"/>
                          <w:color w:val="0000FF"/>
                          <w:sz w:val="24"/>
                          <w:szCs w:val="24"/>
                        </w:rPr>
                      </w:pPr>
                    </w:p>
                    <w:p w:rsidR="00B507EE" w:rsidRDefault="00B507EE" w:rsidP="00A75AE8">
                      <w:pPr>
                        <w:rPr>
                          <w:rFonts w:ascii="Arial" w:hAnsi="Arial" w:cs="Arial"/>
                          <w:color w:val="0000FF"/>
                          <w:sz w:val="24"/>
                          <w:szCs w:val="24"/>
                        </w:rPr>
                      </w:pPr>
                    </w:p>
                    <w:p w:rsidR="00B507EE" w:rsidRDefault="005E704B" w:rsidP="00A75AE8">
                      <w:pPr>
                        <w:rPr>
                          <w:rFonts w:ascii="Arial" w:hAnsi="Arial" w:cs="Arial"/>
                          <w:color w:val="0000FF"/>
                          <w:sz w:val="24"/>
                          <w:szCs w:val="24"/>
                        </w:rPr>
                      </w:pPr>
                      <w:r>
                        <w:rPr>
                          <w:rFonts w:ascii="Arial" w:hAnsi="Arial" w:cs="Arial"/>
                          <w:color w:val="0000FF"/>
                          <w:sz w:val="24"/>
                          <w:szCs w:val="24"/>
                        </w:rPr>
                        <w:object w:dxaOrig="1550" w:dyaOrig="991">
                          <v:shape id="_x0000_i1026" type="#_x0000_t75" style="width:98.2pt;height:62.65pt" o:ole="">
                            <v:imagedata r:id="rId9" o:title=""/>
                          </v:shape>
                          <o:OLEObject Type="Embed" ProgID="Excel.Sheet.8" ShapeID="_x0000_i1026" DrawAspect="Icon" ObjectID="_1489324254" r:id="rId17"/>
                        </w:object>
                      </w:r>
                      <w:r w:rsidR="00B507EE">
                        <w:rPr>
                          <w:rFonts w:ascii="Arial" w:hAnsi="Arial" w:cs="Arial"/>
                          <w:color w:val="0000FF"/>
                          <w:sz w:val="24"/>
                          <w:szCs w:val="24"/>
                        </w:rPr>
                        <w:t xml:space="preserve">   </w:t>
                      </w:r>
                      <w:r>
                        <w:rPr>
                          <w:rFonts w:ascii="Arial" w:hAnsi="Arial" w:cs="Arial"/>
                          <w:color w:val="0000FF"/>
                          <w:sz w:val="24"/>
                          <w:szCs w:val="24"/>
                        </w:rPr>
                        <w:object w:dxaOrig="1550" w:dyaOrig="991">
                          <v:shape id="_x0000_i1028" type="#_x0000_t75" style="width:99.1pt;height:63.6pt" o:ole="">
                            <v:imagedata r:id="rId11" o:title=""/>
                          </v:shape>
                          <o:OLEObject Type="Embed" ProgID="Excel.Sheet.12" ShapeID="_x0000_i1028" DrawAspect="Icon" ObjectID="_1489324255" r:id="rId18"/>
                        </w:object>
                      </w:r>
                      <w:r w:rsidR="00B507EE">
                        <w:rPr>
                          <w:rFonts w:ascii="Arial" w:hAnsi="Arial" w:cs="Arial"/>
                          <w:color w:val="0000FF"/>
                          <w:sz w:val="24"/>
                          <w:szCs w:val="24"/>
                        </w:rPr>
                        <w:t xml:space="preserve">   </w:t>
                      </w:r>
                      <w:r>
                        <w:rPr>
                          <w:rFonts w:ascii="Arial" w:hAnsi="Arial" w:cs="Arial"/>
                          <w:color w:val="0000FF"/>
                          <w:sz w:val="24"/>
                          <w:szCs w:val="24"/>
                        </w:rPr>
                        <w:object w:dxaOrig="1550" w:dyaOrig="991">
                          <v:shape id="_x0000_i1030" type="#_x0000_t75" style="width:97.25pt;height:61.7pt" o:ole="">
                            <v:imagedata r:id="rId13" o:title=""/>
                          </v:shape>
                          <o:OLEObject Type="Embed" ProgID="Excel.Sheet.12" ShapeID="_x0000_i1030" DrawAspect="Icon" ObjectID="_1489324256" r:id="rId19"/>
                        </w:object>
                      </w:r>
                    </w:p>
                    <w:p w:rsidR="00134E70" w:rsidRDefault="00134E70" w:rsidP="00A75AE8">
                      <w:pPr>
                        <w:rPr>
                          <w:rFonts w:ascii="Arial" w:hAnsi="Arial" w:cs="Arial"/>
                          <w:color w:val="0000FF"/>
                          <w:sz w:val="24"/>
                          <w:szCs w:val="24"/>
                        </w:rPr>
                      </w:pPr>
                    </w:p>
                    <w:p w:rsidR="00134E70" w:rsidRDefault="00134E70" w:rsidP="00A75AE8">
                      <w:pPr>
                        <w:rPr>
                          <w:rFonts w:ascii="Arial" w:hAnsi="Arial" w:cs="Arial"/>
                          <w:color w:val="0000FF"/>
                          <w:sz w:val="24"/>
                          <w:szCs w:val="24"/>
                        </w:rPr>
                      </w:pPr>
                    </w:p>
                    <w:p w:rsidR="00134E70" w:rsidRDefault="00134E70" w:rsidP="00A75AE8">
                      <w:pPr>
                        <w:rPr>
                          <w:rFonts w:ascii="Arial" w:hAnsi="Arial" w:cs="Arial"/>
                          <w:color w:val="0000FF"/>
                          <w:sz w:val="24"/>
                          <w:szCs w:val="24"/>
                        </w:rPr>
                      </w:pPr>
                      <w:r>
                        <w:rPr>
                          <w:rFonts w:ascii="Arial" w:hAnsi="Arial" w:cs="Arial"/>
                          <w:color w:val="0000FF"/>
                          <w:sz w:val="24"/>
                          <w:szCs w:val="24"/>
                        </w:rPr>
                        <w:t>Please see attached the PPG report for this year</w:t>
                      </w:r>
                    </w:p>
                    <w:p w:rsidR="00134E70" w:rsidRDefault="00134E70" w:rsidP="00A75AE8">
                      <w:pPr>
                        <w:rPr>
                          <w:rFonts w:ascii="Arial" w:hAnsi="Arial" w:cs="Arial"/>
                          <w:color w:val="0000FF"/>
                          <w:sz w:val="24"/>
                          <w:szCs w:val="24"/>
                        </w:rPr>
                      </w:pPr>
                    </w:p>
                    <w:bookmarkStart w:id="1" w:name="_MON_1488039205"/>
                    <w:bookmarkEnd w:id="1"/>
                    <w:p w:rsidR="00134E70" w:rsidRDefault="005E704B" w:rsidP="00A75AE8">
                      <w:pPr>
                        <w:rPr>
                          <w:rFonts w:ascii="Arial" w:hAnsi="Arial" w:cs="Arial"/>
                          <w:color w:val="0000FF"/>
                          <w:sz w:val="24"/>
                          <w:szCs w:val="24"/>
                        </w:rPr>
                      </w:pPr>
                      <w:r>
                        <w:rPr>
                          <w:rFonts w:ascii="Arial" w:hAnsi="Arial" w:cs="Arial"/>
                          <w:color w:val="0000FF"/>
                          <w:sz w:val="24"/>
                          <w:szCs w:val="24"/>
                        </w:rPr>
                        <w:object w:dxaOrig="1550" w:dyaOrig="991">
                          <v:shape id="_x0000_i1032" type="#_x0000_t75" style="width:77.6pt;height:49.55pt" o:ole="">
                            <v:imagedata r:id="rId15" o:title=""/>
                          </v:shape>
                          <o:OLEObject Type="Embed" ProgID="Word.Document.12" ShapeID="_x0000_i1032" DrawAspect="Icon" ObjectID="_1489324257" r:id="rId20">
                            <o:FieldCodes>\s</o:FieldCodes>
                          </o:OLEObject>
                        </w:object>
                      </w:r>
                    </w:p>
                    <w:p w:rsidR="008A6FAD" w:rsidRDefault="008A6FAD" w:rsidP="00A75AE8">
                      <w:pPr>
                        <w:rPr>
                          <w:rFonts w:ascii="Arial" w:hAnsi="Arial" w:cs="Arial"/>
                          <w:color w:val="0000FF"/>
                          <w:sz w:val="24"/>
                          <w:szCs w:val="24"/>
                        </w:rPr>
                      </w:pPr>
                    </w:p>
                    <w:p w:rsidR="008A6FAD" w:rsidRDefault="008A6FAD" w:rsidP="00A75AE8">
                      <w:pPr>
                        <w:rPr>
                          <w:rFonts w:ascii="Arial" w:hAnsi="Arial" w:cs="Arial"/>
                          <w:color w:val="0000FF"/>
                          <w:sz w:val="24"/>
                          <w:szCs w:val="24"/>
                        </w:rPr>
                      </w:pPr>
                    </w:p>
                    <w:p w:rsidR="008A6FAD" w:rsidRPr="00B507EE" w:rsidRDefault="008A6FAD" w:rsidP="00A75AE8">
                      <w:pPr>
                        <w:rPr>
                          <w:rFonts w:ascii="Arial" w:hAnsi="Arial" w:cs="Arial"/>
                          <w:color w:val="0000FF"/>
                          <w:sz w:val="24"/>
                          <w:szCs w:val="24"/>
                        </w:rPr>
                      </w:pPr>
                      <w:r>
                        <w:rPr>
                          <w:rFonts w:ascii="Arial" w:hAnsi="Arial" w:cs="Arial"/>
                          <w:color w:val="0000FF"/>
                          <w:sz w:val="24"/>
                          <w:szCs w:val="24"/>
                        </w:rPr>
                        <w:t>All action plans, updates and practice reports can be found on the practice website under the ‘SURVEY REPORT’ tab</w:t>
                      </w:r>
                    </w:p>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9A5AFE" w:rsidRDefault="00A75AE8" w:rsidP="00A243E1">
            <w:pPr>
              <w:pStyle w:val="Default"/>
              <w:tabs>
                <w:tab w:val="left" w:pos="142"/>
              </w:tabs>
              <w:rPr>
                <w:rFonts w:ascii="Arial" w:hAnsi="Arial" w:cs="Arial"/>
                <w:color w:val="0000FF"/>
                <w:sz w:val="24"/>
              </w:rPr>
            </w:pPr>
            <w:r w:rsidRPr="002649FE">
              <w:rPr>
                <w:rFonts w:ascii="Arial" w:hAnsi="Arial" w:cs="Arial"/>
                <w:sz w:val="24"/>
              </w:rPr>
              <w:t xml:space="preserve">Report signed off by PPG: </w:t>
            </w:r>
            <w:r w:rsidRPr="009A5AFE">
              <w:rPr>
                <w:rFonts w:ascii="Arial" w:hAnsi="Arial" w:cs="Arial"/>
                <w:strike/>
                <w:color w:val="0000FF"/>
                <w:sz w:val="24"/>
              </w:rPr>
              <w:t>YES</w:t>
            </w:r>
            <w:r w:rsidRPr="009A5AFE">
              <w:rPr>
                <w:rFonts w:ascii="Arial" w:hAnsi="Arial" w:cs="Arial"/>
                <w:color w:val="0000FF"/>
                <w:sz w:val="24"/>
              </w:rPr>
              <w:t>/NO</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9A5AFE">
              <w:rPr>
                <w:rFonts w:ascii="Arial" w:hAnsi="Arial" w:cs="Arial"/>
                <w:sz w:val="24"/>
              </w:rPr>
              <w:t xml:space="preserve"> </w:t>
            </w:r>
            <w:r w:rsidR="009A5AFE" w:rsidRPr="009A5AFE">
              <w:rPr>
                <w:rFonts w:ascii="Arial" w:hAnsi="Arial" w:cs="Arial"/>
                <w:color w:val="0000FF"/>
                <w:sz w:val="24"/>
              </w:rPr>
              <w:t>Due to be signed off at next meeting scheduled for 8</w:t>
            </w:r>
            <w:r w:rsidR="009A5AFE" w:rsidRPr="009A5AFE">
              <w:rPr>
                <w:rFonts w:ascii="Arial" w:hAnsi="Arial" w:cs="Arial"/>
                <w:color w:val="0000FF"/>
                <w:sz w:val="24"/>
                <w:vertAlign w:val="superscript"/>
              </w:rPr>
              <w:t>th</w:t>
            </w:r>
            <w:r w:rsidR="009A5AFE" w:rsidRPr="009A5AFE">
              <w:rPr>
                <w:rFonts w:ascii="Arial" w:hAnsi="Arial" w:cs="Arial"/>
                <w:color w:val="0000FF"/>
                <w:sz w:val="24"/>
              </w:rPr>
              <w:t xml:space="preserve"> April 2015</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A75AE8" w:rsidRPr="002649FE" w:rsidRDefault="00A75AE8" w:rsidP="00A243E1">
            <w:pPr>
              <w:pStyle w:val="Default"/>
              <w:tabs>
                <w:tab w:val="left" w:pos="142"/>
              </w:tabs>
              <w:rPr>
                <w:rFonts w:ascii="Arial" w:hAnsi="Arial" w:cs="Arial"/>
                <w:sz w:val="24"/>
              </w:rPr>
            </w:pPr>
          </w:p>
          <w:p w:rsidR="009A5AFE" w:rsidRPr="00B65A59" w:rsidRDefault="009A5AFE" w:rsidP="00A243E1">
            <w:pPr>
              <w:pStyle w:val="Default"/>
              <w:tabs>
                <w:tab w:val="left" w:pos="142"/>
              </w:tabs>
              <w:rPr>
                <w:rFonts w:ascii="Arial" w:hAnsi="Arial" w:cs="Arial"/>
                <w:color w:val="0000FF"/>
                <w:sz w:val="24"/>
              </w:rPr>
            </w:pPr>
            <w:r w:rsidRPr="00B65A59">
              <w:rPr>
                <w:rFonts w:ascii="Arial" w:hAnsi="Arial" w:cs="Arial"/>
                <w:color w:val="0000FF"/>
                <w:sz w:val="24"/>
              </w:rPr>
              <w:t>The PPG holds regular meeting at the surgery at which the practice manager and a GP attend. The PPG chairman is also in close contact with the practice manager in order that there should be good communication between the group and the surgery.</w:t>
            </w:r>
          </w:p>
          <w:p w:rsidR="009A5AFE" w:rsidRPr="00B65A59" w:rsidRDefault="009A5AFE" w:rsidP="00A243E1">
            <w:pPr>
              <w:pStyle w:val="Default"/>
              <w:tabs>
                <w:tab w:val="left" w:pos="142"/>
              </w:tabs>
              <w:rPr>
                <w:rFonts w:ascii="Arial" w:hAnsi="Arial" w:cs="Arial"/>
                <w:color w:val="0000FF"/>
                <w:sz w:val="24"/>
              </w:rPr>
            </w:pPr>
          </w:p>
          <w:p w:rsidR="009A5AFE" w:rsidRDefault="009A5AFE" w:rsidP="009A5AFE">
            <w:pPr>
              <w:tabs>
                <w:tab w:val="left" w:pos="142"/>
              </w:tabs>
              <w:rPr>
                <w:rFonts w:ascii="Arial" w:hAnsi="Arial" w:cs="Arial"/>
                <w:color w:val="0000FF"/>
                <w:sz w:val="24"/>
                <w:szCs w:val="24"/>
              </w:rPr>
            </w:pPr>
            <w:r w:rsidRPr="00646D84">
              <w:rPr>
                <w:rFonts w:ascii="Arial" w:hAnsi="Arial" w:cs="Arial"/>
                <w:color w:val="0000FF"/>
                <w:sz w:val="24"/>
                <w:szCs w:val="24"/>
              </w:rPr>
              <w:t>In order that the PPG is</w:t>
            </w:r>
            <w:r>
              <w:rPr>
                <w:rFonts w:ascii="Arial" w:hAnsi="Arial" w:cs="Arial"/>
                <w:color w:val="0000FF"/>
                <w:sz w:val="24"/>
                <w:szCs w:val="24"/>
              </w:rPr>
              <w:t xml:space="preserve"> as</w:t>
            </w:r>
            <w:r w:rsidRPr="00646D84">
              <w:rPr>
                <w:rFonts w:ascii="Arial" w:hAnsi="Arial" w:cs="Arial"/>
                <w:color w:val="0000FF"/>
                <w:sz w:val="24"/>
                <w:szCs w:val="24"/>
              </w:rPr>
              <w:t xml:space="preserve"> representative </w:t>
            </w:r>
            <w:r>
              <w:rPr>
                <w:rFonts w:ascii="Arial" w:hAnsi="Arial" w:cs="Arial"/>
                <w:color w:val="0000FF"/>
                <w:sz w:val="24"/>
                <w:szCs w:val="24"/>
              </w:rPr>
              <w:t xml:space="preserve">as possible of our </w:t>
            </w:r>
            <w:r w:rsidRPr="00646D84">
              <w:rPr>
                <w:rFonts w:ascii="Arial" w:hAnsi="Arial" w:cs="Arial"/>
                <w:color w:val="0000FF"/>
                <w:sz w:val="24"/>
                <w:szCs w:val="24"/>
              </w:rPr>
              <w:t>practice population</w:t>
            </w:r>
            <w:r>
              <w:rPr>
                <w:rFonts w:ascii="Arial" w:hAnsi="Arial" w:cs="Arial"/>
                <w:color w:val="0000FF"/>
                <w:sz w:val="24"/>
                <w:szCs w:val="24"/>
              </w:rPr>
              <w:t xml:space="preserve"> we have ‘targeted’ patients groups that are underrepresented, specifically patients in the younger age group.</w:t>
            </w:r>
            <w:r w:rsidR="00B65A59">
              <w:rPr>
                <w:rFonts w:ascii="Arial" w:hAnsi="Arial" w:cs="Arial"/>
                <w:color w:val="0000FF"/>
                <w:sz w:val="24"/>
                <w:szCs w:val="24"/>
              </w:rPr>
              <w:t xml:space="preserve"> </w:t>
            </w:r>
            <w:r>
              <w:rPr>
                <w:rFonts w:ascii="Arial" w:hAnsi="Arial" w:cs="Arial"/>
                <w:color w:val="0000FF"/>
                <w:sz w:val="24"/>
                <w:szCs w:val="24"/>
              </w:rPr>
              <w:t>We have done this by asking patients that are already members to recommend joining to their peers. This has resulted in the numbers in the two youngest age bands (17-24 &amp; 25-34) to now closely represent the practice population. By this route we have also managed to recruit two under 25’s to the PPG committee.</w:t>
            </w:r>
          </w:p>
          <w:p w:rsidR="009A5AFE" w:rsidRDefault="009A5AFE" w:rsidP="009A5AFE">
            <w:pPr>
              <w:tabs>
                <w:tab w:val="left" w:pos="142"/>
              </w:tabs>
              <w:rPr>
                <w:rFonts w:ascii="Arial" w:hAnsi="Arial" w:cs="Arial"/>
                <w:color w:val="0000FF"/>
                <w:sz w:val="24"/>
                <w:szCs w:val="24"/>
              </w:rPr>
            </w:pPr>
          </w:p>
          <w:p w:rsidR="009A5AFE" w:rsidRDefault="009A5AFE" w:rsidP="009A5AFE">
            <w:pPr>
              <w:tabs>
                <w:tab w:val="left" w:pos="142"/>
              </w:tabs>
              <w:rPr>
                <w:rFonts w:ascii="Arial" w:hAnsi="Arial" w:cs="Arial"/>
                <w:color w:val="0000FF"/>
                <w:sz w:val="24"/>
                <w:szCs w:val="24"/>
              </w:rPr>
            </w:pPr>
            <w:r>
              <w:rPr>
                <w:rFonts w:ascii="Arial" w:hAnsi="Arial" w:cs="Arial"/>
                <w:color w:val="0000FF"/>
                <w:sz w:val="24"/>
                <w:szCs w:val="24"/>
              </w:rPr>
              <w:t>The PPG committee also run a’ PPG awareness’ week where they have a stand in the reception area and encourage patients to join, again seeking out those patients from groups that are underrepresented.</w:t>
            </w:r>
          </w:p>
          <w:p w:rsidR="009A5AFE" w:rsidRDefault="009A5AFE" w:rsidP="009A5AFE">
            <w:pPr>
              <w:tabs>
                <w:tab w:val="left" w:pos="142"/>
              </w:tabs>
              <w:rPr>
                <w:rFonts w:ascii="Arial" w:hAnsi="Arial" w:cs="Arial"/>
                <w:color w:val="0000FF"/>
                <w:sz w:val="24"/>
                <w:szCs w:val="24"/>
              </w:rPr>
            </w:pPr>
          </w:p>
          <w:p w:rsidR="009A5AFE" w:rsidRDefault="009A5AFE" w:rsidP="009A5AFE">
            <w:pPr>
              <w:tabs>
                <w:tab w:val="left" w:pos="142"/>
              </w:tabs>
              <w:rPr>
                <w:rFonts w:ascii="Arial" w:hAnsi="Arial" w:cs="Arial"/>
                <w:color w:val="0000FF"/>
                <w:sz w:val="24"/>
                <w:szCs w:val="24"/>
              </w:rPr>
            </w:pPr>
            <w:r>
              <w:rPr>
                <w:rFonts w:ascii="Arial" w:hAnsi="Arial" w:cs="Arial"/>
                <w:color w:val="0000FF"/>
                <w:sz w:val="24"/>
                <w:szCs w:val="24"/>
              </w:rPr>
              <w:t xml:space="preserve">The PPG Committee use the demographics data analysis available through our websites analytical </w:t>
            </w:r>
            <w:proofErr w:type="spellStart"/>
            <w:r>
              <w:rPr>
                <w:rFonts w:ascii="Arial" w:hAnsi="Arial" w:cs="Arial"/>
                <w:color w:val="0000FF"/>
                <w:sz w:val="24"/>
                <w:szCs w:val="24"/>
              </w:rPr>
              <w:t>sortware</w:t>
            </w:r>
            <w:proofErr w:type="spellEnd"/>
            <w:r>
              <w:rPr>
                <w:rFonts w:ascii="Arial" w:hAnsi="Arial" w:cs="Arial"/>
                <w:color w:val="0000FF"/>
                <w:sz w:val="24"/>
                <w:szCs w:val="24"/>
              </w:rPr>
              <w:t xml:space="preserve"> to identify groups underrepresented</w:t>
            </w:r>
          </w:p>
          <w:p w:rsidR="00A75AE8" w:rsidRPr="00B65A59" w:rsidRDefault="00A75AE8" w:rsidP="00A243E1">
            <w:pPr>
              <w:pStyle w:val="Default"/>
              <w:tabs>
                <w:tab w:val="left" w:pos="142"/>
              </w:tabs>
              <w:rPr>
                <w:rFonts w:ascii="Arial" w:hAnsi="Arial" w:cs="Arial"/>
                <w:color w:val="0000FF"/>
                <w:sz w:val="24"/>
              </w:rPr>
            </w:pPr>
          </w:p>
          <w:p w:rsidR="00A75AE8" w:rsidRPr="00B65A59" w:rsidRDefault="00B65A59" w:rsidP="00A243E1">
            <w:pPr>
              <w:pStyle w:val="Default"/>
              <w:tabs>
                <w:tab w:val="left" w:pos="142"/>
              </w:tabs>
              <w:rPr>
                <w:rFonts w:ascii="Arial" w:hAnsi="Arial" w:cs="Arial"/>
                <w:color w:val="0000FF"/>
                <w:sz w:val="24"/>
              </w:rPr>
            </w:pPr>
            <w:r w:rsidRPr="00B65A59">
              <w:rPr>
                <w:rFonts w:ascii="Arial" w:hAnsi="Arial" w:cs="Arial"/>
                <w:color w:val="0000FF"/>
                <w:sz w:val="24"/>
              </w:rPr>
              <w:t>The Action plans for previous years and their updates</w:t>
            </w:r>
            <w:r>
              <w:rPr>
                <w:rFonts w:ascii="Arial" w:hAnsi="Arial" w:cs="Arial"/>
                <w:color w:val="0000FF"/>
                <w:sz w:val="24"/>
              </w:rPr>
              <w:t>,</w:t>
            </w:r>
            <w:r w:rsidRPr="00B65A59">
              <w:rPr>
                <w:rFonts w:ascii="Arial" w:hAnsi="Arial" w:cs="Arial"/>
                <w:color w:val="0000FF"/>
                <w:sz w:val="24"/>
              </w:rPr>
              <w:t xml:space="preserve"> and the Action plan for this year</w:t>
            </w:r>
            <w:r>
              <w:rPr>
                <w:rFonts w:ascii="Arial" w:hAnsi="Arial" w:cs="Arial"/>
                <w:color w:val="0000FF"/>
                <w:sz w:val="24"/>
              </w:rPr>
              <w:t>,</w:t>
            </w:r>
            <w:r w:rsidRPr="00B65A59">
              <w:rPr>
                <w:rFonts w:ascii="Arial" w:hAnsi="Arial" w:cs="Arial"/>
                <w:color w:val="0000FF"/>
                <w:sz w:val="24"/>
              </w:rPr>
              <w:t xml:space="preserve"> has been discussed at various meeting throughout the year. This </w:t>
            </w:r>
            <w:proofErr w:type="spellStart"/>
            <w:r w:rsidRPr="00B65A59">
              <w:rPr>
                <w:rFonts w:ascii="Arial" w:hAnsi="Arial" w:cs="Arial"/>
                <w:color w:val="0000FF"/>
                <w:sz w:val="24"/>
              </w:rPr>
              <w:t>years</w:t>
            </w:r>
            <w:proofErr w:type="spellEnd"/>
            <w:r w:rsidRPr="00B65A59">
              <w:rPr>
                <w:rFonts w:ascii="Arial" w:hAnsi="Arial" w:cs="Arial"/>
                <w:color w:val="0000FF"/>
                <w:sz w:val="24"/>
              </w:rPr>
              <w:t xml:space="preserve"> Action plan had been has been discussed and agreed in principle and is due for its formal acceptance at the next meeting scheduled for Wednesday 8</w:t>
            </w:r>
            <w:r w:rsidRPr="00B65A59">
              <w:rPr>
                <w:rFonts w:ascii="Arial" w:hAnsi="Arial" w:cs="Arial"/>
                <w:color w:val="0000FF"/>
                <w:sz w:val="24"/>
                <w:vertAlign w:val="superscript"/>
              </w:rPr>
              <w:t>th</w:t>
            </w:r>
            <w:r w:rsidRPr="00B65A59">
              <w:rPr>
                <w:rFonts w:ascii="Arial" w:hAnsi="Arial" w:cs="Arial"/>
                <w:color w:val="0000FF"/>
                <w:sz w:val="24"/>
              </w:rPr>
              <w:t xml:space="preserve"> April 2015. </w:t>
            </w:r>
            <w:r>
              <w:rPr>
                <w:rFonts w:ascii="Arial" w:hAnsi="Arial" w:cs="Arial"/>
                <w:color w:val="0000FF"/>
                <w:sz w:val="24"/>
              </w:rPr>
              <w:t>All areas of priority which have been identified have come from the PPG.</w:t>
            </w:r>
          </w:p>
          <w:p w:rsidR="00B65A59" w:rsidRDefault="00B65A59" w:rsidP="00A243E1">
            <w:pPr>
              <w:pStyle w:val="Default"/>
              <w:tabs>
                <w:tab w:val="left" w:pos="142"/>
              </w:tabs>
              <w:rPr>
                <w:rFonts w:ascii="Arial" w:hAnsi="Arial" w:cs="Arial"/>
                <w:sz w:val="24"/>
              </w:rPr>
            </w:pPr>
          </w:p>
          <w:p w:rsidR="00B65A59" w:rsidRPr="00B65A59" w:rsidRDefault="00B65A59" w:rsidP="00A243E1">
            <w:pPr>
              <w:pStyle w:val="Default"/>
              <w:tabs>
                <w:tab w:val="left" w:pos="142"/>
              </w:tabs>
              <w:rPr>
                <w:rFonts w:ascii="Arial" w:hAnsi="Arial" w:cs="Arial"/>
                <w:color w:val="0000FF"/>
                <w:sz w:val="24"/>
              </w:rPr>
            </w:pPr>
            <w:r w:rsidRPr="00B65A59">
              <w:rPr>
                <w:rFonts w:ascii="Arial" w:hAnsi="Arial" w:cs="Arial"/>
                <w:color w:val="0000FF"/>
                <w:sz w:val="24"/>
              </w:rPr>
              <w:t xml:space="preserve">The PPG has received feedback from a number of sources including: </w:t>
            </w:r>
          </w:p>
          <w:p w:rsidR="00B65A59" w:rsidRDefault="00B65A59" w:rsidP="00B65A59">
            <w:pPr>
              <w:pStyle w:val="Default"/>
              <w:tabs>
                <w:tab w:val="left" w:pos="142"/>
              </w:tabs>
              <w:ind w:left="142"/>
              <w:rPr>
                <w:rFonts w:ascii="Arial" w:hAnsi="Arial" w:cs="Arial"/>
                <w:sz w:val="24"/>
              </w:rPr>
            </w:pPr>
          </w:p>
          <w:p w:rsidR="00B65A59" w:rsidRDefault="00B65A59" w:rsidP="00B65A59">
            <w:pPr>
              <w:pStyle w:val="Default"/>
              <w:tabs>
                <w:tab w:val="left" w:pos="142"/>
              </w:tabs>
              <w:ind w:left="720"/>
              <w:rPr>
                <w:rFonts w:ascii="Arial" w:hAnsi="Arial" w:cs="Arial"/>
                <w:color w:val="0000FF"/>
                <w:sz w:val="24"/>
              </w:rPr>
            </w:pPr>
            <w:r>
              <w:rPr>
                <w:rFonts w:ascii="Arial" w:hAnsi="Arial" w:cs="Arial"/>
                <w:color w:val="0000FF"/>
                <w:sz w:val="24"/>
              </w:rPr>
              <w:t>Comments fed back by staff and doctors</w:t>
            </w:r>
          </w:p>
          <w:p w:rsidR="00B65A59" w:rsidRDefault="00B65A59" w:rsidP="00B65A59">
            <w:pPr>
              <w:pStyle w:val="Default"/>
              <w:tabs>
                <w:tab w:val="left" w:pos="142"/>
              </w:tabs>
              <w:ind w:left="720"/>
              <w:rPr>
                <w:rFonts w:ascii="Arial" w:hAnsi="Arial" w:cs="Arial"/>
                <w:color w:val="0000FF"/>
                <w:sz w:val="24"/>
              </w:rPr>
            </w:pPr>
            <w:r>
              <w:rPr>
                <w:rFonts w:ascii="Arial" w:hAnsi="Arial" w:cs="Arial"/>
                <w:color w:val="0000FF"/>
                <w:sz w:val="24"/>
              </w:rPr>
              <w:t>FOI requests from East of England Ambulance Service</w:t>
            </w:r>
          </w:p>
          <w:p w:rsidR="00B65A59" w:rsidRDefault="00B65A59" w:rsidP="00B65A59">
            <w:pPr>
              <w:pStyle w:val="Default"/>
              <w:tabs>
                <w:tab w:val="left" w:pos="142"/>
              </w:tabs>
              <w:ind w:left="720"/>
              <w:rPr>
                <w:rFonts w:ascii="Arial" w:hAnsi="Arial" w:cs="Arial"/>
                <w:color w:val="0000FF"/>
                <w:sz w:val="24"/>
              </w:rPr>
            </w:pPr>
            <w:r>
              <w:rPr>
                <w:rFonts w:ascii="Arial" w:hAnsi="Arial" w:cs="Arial"/>
                <w:color w:val="0000FF"/>
                <w:sz w:val="24"/>
              </w:rPr>
              <w:t>Feedback from or Virtual Patient Participation group</w:t>
            </w:r>
          </w:p>
          <w:p w:rsidR="00B65A59" w:rsidRDefault="00B65A59" w:rsidP="00B65A59">
            <w:pPr>
              <w:pStyle w:val="Default"/>
              <w:tabs>
                <w:tab w:val="left" w:pos="142"/>
              </w:tabs>
              <w:ind w:left="720"/>
              <w:rPr>
                <w:rFonts w:ascii="Arial" w:hAnsi="Arial" w:cs="Arial"/>
                <w:color w:val="0000FF"/>
                <w:sz w:val="24"/>
              </w:rPr>
            </w:pPr>
            <w:r>
              <w:rPr>
                <w:rFonts w:ascii="Arial" w:hAnsi="Arial" w:cs="Arial"/>
                <w:color w:val="0000FF"/>
                <w:sz w:val="24"/>
              </w:rPr>
              <w:t>E mail comments from virtual members</w:t>
            </w:r>
          </w:p>
          <w:p w:rsidR="00B65A59" w:rsidRDefault="00B65A59" w:rsidP="00B65A59">
            <w:pPr>
              <w:pStyle w:val="Default"/>
              <w:tabs>
                <w:tab w:val="left" w:pos="142"/>
              </w:tabs>
              <w:ind w:left="720"/>
              <w:rPr>
                <w:rFonts w:ascii="Arial" w:hAnsi="Arial" w:cs="Arial"/>
                <w:color w:val="0000FF"/>
                <w:sz w:val="24"/>
              </w:rPr>
            </w:pPr>
            <w:r>
              <w:rPr>
                <w:rFonts w:ascii="Arial" w:hAnsi="Arial" w:cs="Arial"/>
                <w:color w:val="0000FF"/>
                <w:sz w:val="24"/>
              </w:rPr>
              <w:t>Feedback from surgery website</w:t>
            </w:r>
            <w:bookmarkStart w:id="2" w:name="_GoBack"/>
            <w:bookmarkEnd w:id="2"/>
          </w:p>
          <w:p w:rsidR="00B65A59" w:rsidRDefault="00B65A59" w:rsidP="00B65A59">
            <w:pPr>
              <w:pStyle w:val="Default"/>
              <w:tabs>
                <w:tab w:val="left" w:pos="142"/>
              </w:tabs>
              <w:ind w:left="720"/>
              <w:rPr>
                <w:rFonts w:ascii="Arial" w:hAnsi="Arial" w:cs="Arial"/>
                <w:color w:val="0000FF"/>
                <w:sz w:val="24"/>
              </w:rPr>
            </w:pPr>
            <w:r>
              <w:rPr>
                <w:rFonts w:ascii="Arial" w:hAnsi="Arial" w:cs="Arial"/>
                <w:color w:val="0000FF"/>
                <w:sz w:val="24"/>
              </w:rPr>
              <w:t>Friends and Family test comments</w:t>
            </w:r>
          </w:p>
          <w:p w:rsidR="00B65A59" w:rsidRDefault="00B65A59" w:rsidP="00A243E1">
            <w:pPr>
              <w:pStyle w:val="Default"/>
              <w:tabs>
                <w:tab w:val="left" w:pos="142"/>
              </w:tabs>
              <w:rPr>
                <w:rFonts w:ascii="Arial" w:hAnsi="Arial" w:cs="Arial"/>
                <w:sz w:val="24"/>
              </w:rPr>
            </w:pPr>
          </w:p>
          <w:p w:rsidR="00B65A59" w:rsidRPr="00B65A59" w:rsidRDefault="00B65A59" w:rsidP="00A243E1">
            <w:pPr>
              <w:pStyle w:val="Default"/>
              <w:tabs>
                <w:tab w:val="left" w:pos="142"/>
              </w:tabs>
              <w:rPr>
                <w:rFonts w:ascii="Arial" w:hAnsi="Arial" w:cs="Arial"/>
                <w:color w:val="0000FF"/>
                <w:sz w:val="24"/>
              </w:rPr>
            </w:pPr>
            <w:r w:rsidRPr="00B65A59">
              <w:rPr>
                <w:rFonts w:ascii="Arial" w:hAnsi="Arial" w:cs="Arial"/>
                <w:color w:val="0000FF"/>
                <w:sz w:val="24"/>
              </w:rPr>
              <w:t>The matron of our largest care home is also in the PPG committee ensuring that our care homes patients views are heard</w:t>
            </w:r>
          </w:p>
          <w:p w:rsidR="00A75AE8" w:rsidRPr="002649FE" w:rsidRDefault="00A75AE8" w:rsidP="00A243E1">
            <w:pPr>
              <w:pStyle w:val="Default"/>
              <w:tabs>
                <w:tab w:val="left" w:pos="142"/>
              </w:tabs>
              <w:rPr>
                <w:rFonts w:ascii="Arial" w:hAnsi="Arial" w:cs="Arial"/>
                <w:sz w:val="24"/>
              </w:rPr>
            </w:pPr>
          </w:p>
          <w:p w:rsidR="00A75AE8" w:rsidRPr="008C0DC1" w:rsidRDefault="008C0DC1" w:rsidP="00A243E1">
            <w:pPr>
              <w:pStyle w:val="Default"/>
              <w:tabs>
                <w:tab w:val="left" w:pos="142"/>
              </w:tabs>
              <w:rPr>
                <w:rFonts w:ascii="Arial" w:hAnsi="Arial" w:cs="Arial"/>
                <w:color w:val="0000FF"/>
                <w:sz w:val="24"/>
              </w:rPr>
            </w:pPr>
            <w:r w:rsidRPr="008C0DC1">
              <w:rPr>
                <w:rFonts w:ascii="Arial" w:hAnsi="Arial" w:cs="Arial"/>
                <w:color w:val="0000FF"/>
                <w:sz w:val="24"/>
              </w:rPr>
              <w:t>Over the years there have been a number of changes implemented directly as a result of the Action Plans that have been agreed by the PPG. These changes have included:</w:t>
            </w:r>
          </w:p>
          <w:p w:rsidR="008C0DC1" w:rsidRPr="008C0DC1" w:rsidRDefault="008C0DC1" w:rsidP="00A243E1">
            <w:pPr>
              <w:pStyle w:val="Default"/>
              <w:tabs>
                <w:tab w:val="left" w:pos="142"/>
              </w:tabs>
              <w:rPr>
                <w:rFonts w:ascii="Arial" w:hAnsi="Arial" w:cs="Arial"/>
                <w:color w:val="0000FF"/>
                <w:sz w:val="24"/>
              </w:rPr>
            </w:pPr>
          </w:p>
          <w:p w:rsidR="008C0DC1" w:rsidRPr="008C0DC1" w:rsidRDefault="008C0DC1" w:rsidP="008C0DC1">
            <w:pPr>
              <w:pStyle w:val="Default"/>
              <w:tabs>
                <w:tab w:val="left" w:pos="142"/>
              </w:tabs>
              <w:ind w:left="720"/>
              <w:rPr>
                <w:rFonts w:ascii="Arial" w:hAnsi="Arial" w:cs="Arial"/>
                <w:color w:val="0000FF"/>
                <w:sz w:val="24"/>
              </w:rPr>
            </w:pPr>
            <w:r w:rsidRPr="008C0DC1">
              <w:rPr>
                <w:rFonts w:ascii="Arial" w:hAnsi="Arial" w:cs="Arial"/>
                <w:color w:val="0000FF"/>
                <w:sz w:val="24"/>
              </w:rPr>
              <w:t>Redecoration of the patient  waiting area, improving the patient’s surroundings</w:t>
            </w:r>
          </w:p>
          <w:p w:rsidR="008C0DC1" w:rsidRPr="008C0DC1" w:rsidRDefault="008C0DC1" w:rsidP="008C0DC1">
            <w:pPr>
              <w:pStyle w:val="Default"/>
              <w:tabs>
                <w:tab w:val="left" w:pos="142"/>
              </w:tabs>
              <w:ind w:left="720"/>
              <w:rPr>
                <w:rFonts w:ascii="Arial" w:hAnsi="Arial" w:cs="Arial"/>
                <w:color w:val="0000FF"/>
                <w:sz w:val="24"/>
              </w:rPr>
            </w:pPr>
            <w:r w:rsidRPr="008C0DC1">
              <w:rPr>
                <w:rFonts w:ascii="Arial" w:hAnsi="Arial" w:cs="Arial"/>
                <w:color w:val="0000FF"/>
                <w:sz w:val="24"/>
              </w:rPr>
              <w:t>Trial of lunch time appointments</w:t>
            </w:r>
          </w:p>
          <w:p w:rsidR="008C0DC1" w:rsidRPr="008C0DC1" w:rsidRDefault="008C0DC1" w:rsidP="008C0DC1">
            <w:pPr>
              <w:pStyle w:val="Default"/>
              <w:tabs>
                <w:tab w:val="left" w:pos="142"/>
              </w:tabs>
              <w:ind w:left="720"/>
              <w:rPr>
                <w:rFonts w:ascii="Arial" w:hAnsi="Arial" w:cs="Arial"/>
                <w:color w:val="0000FF"/>
                <w:sz w:val="24"/>
              </w:rPr>
            </w:pPr>
            <w:r w:rsidRPr="008C0DC1">
              <w:rPr>
                <w:rFonts w:ascii="Arial" w:hAnsi="Arial" w:cs="Arial"/>
                <w:color w:val="0000FF"/>
                <w:sz w:val="24"/>
              </w:rPr>
              <w:t>Better signage informing patient of the late night surgery</w:t>
            </w:r>
          </w:p>
          <w:p w:rsidR="008C0DC1" w:rsidRPr="008C0DC1" w:rsidRDefault="008C0DC1" w:rsidP="008C0DC1">
            <w:pPr>
              <w:pStyle w:val="Default"/>
              <w:tabs>
                <w:tab w:val="left" w:pos="142"/>
              </w:tabs>
              <w:ind w:left="720"/>
              <w:rPr>
                <w:rFonts w:ascii="Arial" w:hAnsi="Arial" w:cs="Arial"/>
                <w:color w:val="0000FF"/>
                <w:sz w:val="24"/>
              </w:rPr>
            </w:pPr>
            <w:r w:rsidRPr="008C0DC1">
              <w:rPr>
                <w:rFonts w:ascii="Arial" w:hAnsi="Arial" w:cs="Arial"/>
                <w:color w:val="0000FF"/>
                <w:sz w:val="24"/>
              </w:rPr>
              <w:t xml:space="preserve">The reimplementation of an Ambulance on the </w:t>
            </w:r>
            <w:proofErr w:type="spellStart"/>
            <w:r w:rsidRPr="008C0DC1">
              <w:rPr>
                <w:rFonts w:ascii="Arial" w:hAnsi="Arial" w:cs="Arial"/>
                <w:color w:val="0000FF"/>
                <w:sz w:val="24"/>
              </w:rPr>
              <w:t>Dengie</w:t>
            </w:r>
            <w:proofErr w:type="spellEnd"/>
            <w:r w:rsidRPr="008C0DC1">
              <w:rPr>
                <w:rFonts w:ascii="Arial" w:hAnsi="Arial" w:cs="Arial"/>
                <w:color w:val="0000FF"/>
                <w:sz w:val="24"/>
              </w:rPr>
              <w:t xml:space="preserve"> following its withdrawal – better outcomes for emergency patients due to shorter waits for ambulances</w:t>
            </w:r>
          </w:p>
          <w:p w:rsidR="00A75AE8" w:rsidRDefault="00A75AE8" w:rsidP="00A243E1">
            <w:pPr>
              <w:pStyle w:val="Default"/>
              <w:tabs>
                <w:tab w:val="left" w:pos="142"/>
              </w:tabs>
              <w:rPr>
                <w:rFonts w:ascii="Arial" w:hAnsi="Arial" w:cs="Arial"/>
                <w:sz w:val="24"/>
              </w:rPr>
            </w:pPr>
          </w:p>
          <w:p w:rsidR="008C0DC1" w:rsidRPr="008C0DC1" w:rsidRDefault="008C0DC1" w:rsidP="00A243E1">
            <w:pPr>
              <w:pStyle w:val="Default"/>
              <w:tabs>
                <w:tab w:val="left" w:pos="142"/>
              </w:tabs>
              <w:rPr>
                <w:rFonts w:ascii="Arial" w:hAnsi="Arial" w:cs="Arial"/>
                <w:color w:val="0000FF"/>
                <w:sz w:val="24"/>
              </w:rPr>
            </w:pPr>
            <w:r w:rsidRPr="008C0DC1">
              <w:rPr>
                <w:rFonts w:ascii="Arial" w:hAnsi="Arial" w:cs="Arial"/>
                <w:color w:val="0000FF"/>
                <w:sz w:val="24"/>
              </w:rPr>
              <w:t>The ambulance reimplementation is still an ongoing issue as the PPG continue to push for a better service.</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714AB"/>
    <w:rsid w:val="00112975"/>
    <w:rsid w:val="00134E70"/>
    <w:rsid w:val="001548F5"/>
    <w:rsid w:val="00182F34"/>
    <w:rsid w:val="002649FE"/>
    <w:rsid w:val="00285DB5"/>
    <w:rsid w:val="002B391F"/>
    <w:rsid w:val="002F55C2"/>
    <w:rsid w:val="003C2956"/>
    <w:rsid w:val="003E33D7"/>
    <w:rsid w:val="004B6374"/>
    <w:rsid w:val="004C65F2"/>
    <w:rsid w:val="004D0819"/>
    <w:rsid w:val="004D3746"/>
    <w:rsid w:val="00576A78"/>
    <w:rsid w:val="005E704B"/>
    <w:rsid w:val="00646D84"/>
    <w:rsid w:val="0074604F"/>
    <w:rsid w:val="007C5EF2"/>
    <w:rsid w:val="007F7F9F"/>
    <w:rsid w:val="008A6FAD"/>
    <w:rsid w:val="008C0DC1"/>
    <w:rsid w:val="008C1B39"/>
    <w:rsid w:val="008E7F4B"/>
    <w:rsid w:val="00902C10"/>
    <w:rsid w:val="00966021"/>
    <w:rsid w:val="009A5AFE"/>
    <w:rsid w:val="00A05228"/>
    <w:rsid w:val="00A64080"/>
    <w:rsid w:val="00A75AE8"/>
    <w:rsid w:val="00AF4B4E"/>
    <w:rsid w:val="00B44CA5"/>
    <w:rsid w:val="00B507EE"/>
    <w:rsid w:val="00B65A59"/>
    <w:rsid w:val="00D30A54"/>
    <w:rsid w:val="00D4295B"/>
    <w:rsid w:val="00E70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D30A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A54"/>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D30A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A5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package" Target="embeddings/Microsoft_Excel_Worksheet4.xls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Excel_Worksheet1.xlsx"/><Relationship Id="rId17" Type="http://schemas.openxmlformats.org/officeDocument/2006/relationships/oleObject" Target="embeddings/Microsoft_Excel_97-2003_Worksheet2.xls"/><Relationship Id="rId2" Type="http://schemas.openxmlformats.org/officeDocument/2006/relationships/customXml" Target="../customXml/item2.xml"/><Relationship Id="rId16" Type="http://schemas.openxmlformats.org/officeDocument/2006/relationships/package" Target="embeddings/Microsoft_Word_Document3.docx"/><Relationship Id="rId20" Type="http://schemas.openxmlformats.org/officeDocument/2006/relationships/package" Target="embeddings/Microsoft_Word_Document6.docx"/><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4.emf"/><Relationship Id="rId10" Type="http://schemas.openxmlformats.org/officeDocument/2006/relationships/oleObject" Target="embeddings/Microsoft_Excel_97-2003_Worksheet1.xls"/><Relationship Id="rId19" Type="http://schemas.openxmlformats.org/officeDocument/2006/relationships/package" Target="embeddings/Microsoft_Excel_Worksheet5.xlsx"/><Relationship Id="rId4" Type="http://schemas.openxmlformats.org/officeDocument/2006/relationships/numbering" Target="numbering.xml"/><Relationship Id="rId9" Type="http://schemas.openxmlformats.org/officeDocument/2006/relationships/image" Target="media/image1.emf"/><Relationship Id="rId14" Type="http://schemas.openxmlformats.org/officeDocument/2006/relationships/package" Target="embeddings/Microsoft_Excel_Worksheet2.xls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AD6FFBC-2828-4F3F-93C5-4BCF77E02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Debbie Morley</cp:lastModifiedBy>
  <cp:revision>3</cp:revision>
  <cp:lastPrinted>2015-03-11T10:20:00Z</cp:lastPrinted>
  <dcterms:created xsi:type="dcterms:W3CDTF">2015-03-18T17:44:00Z</dcterms:created>
  <dcterms:modified xsi:type="dcterms:W3CDTF">2015-03-31T15:24:00Z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